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41F7443B"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66710">
        <w:rPr>
          <w:rFonts w:ascii="Times New Roman" w:hAnsi="Times New Roman" w:cs="Times New Roman"/>
        </w:rPr>
        <w:t>08</w:t>
      </w:r>
      <w:r w:rsidRPr="00D337B1">
        <w:rPr>
          <w:rFonts w:ascii="Times New Roman" w:hAnsi="Times New Roman" w:cs="Times New Roman"/>
        </w:rPr>
        <w:t xml:space="preserve">» </w:t>
      </w:r>
      <w:r w:rsidR="00E9304B">
        <w:rPr>
          <w:rFonts w:ascii="Times New Roman" w:hAnsi="Times New Roman" w:cs="Times New Roman"/>
        </w:rPr>
        <w:t xml:space="preserve">июля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0451B9A3"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9304B">
        <w:rPr>
          <w:rFonts w:ascii="Times New Roman" w:hAnsi="Times New Roman"/>
          <w:b/>
          <w:bCs/>
          <w:sz w:val="24"/>
          <w:szCs w:val="24"/>
        </w:rPr>
        <w:t>2</w:t>
      </w:r>
      <w:r w:rsidR="00366710">
        <w:rPr>
          <w:rFonts w:ascii="Times New Roman" w:hAnsi="Times New Roman"/>
          <w:b/>
          <w:bCs/>
          <w:sz w:val="24"/>
          <w:szCs w:val="24"/>
        </w:rPr>
        <w:t>3</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269C1E4D" w14:textId="651BA99E" w:rsidR="00423C7E" w:rsidRPr="000A3A40" w:rsidRDefault="00100490" w:rsidP="00E9304B">
      <w:pPr>
        <w:pStyle w:val="af7"/>
        <w:jc w:val="both"/>
        <w:rPr>
          <w:rFonts w:ascii="Times New Roman" w:hAnsi="Times New Roman"/>
          <w:b/>
          <w:sz w:val="24"/>
          <w:szCs w:val="24"/>
        </w:rPr>
      </w:pPr>
      <w:r w:rsidRPr="000A3A40">
        <w:rPr>
          <w:rFonts w:ascii="Times New Roman" w:hAnsi="Times New Roman"/>
          <w:color w:val="000000"/>
        </w:rPr>
        <w:t>В</w:t>
      </w:r>
      <w:r w:rsidRPr="000A3A40">
        <w:rPr>
          <w:rFonts w:ascii="Times New Roman" w:hAnsi="Times New Roman"/>
        </w:rPr>
        <w:t xml:space="preserve">ыполнение </w:t>
      </w:r>
      <w:r w:rsidR="000A3A40" w:rsidRPr="000A3A40">
        <w:rPr>
          <w:rFonts w:ascii="Times New Roman" w:hAnsi="Times New Roman"/>
          <w:bCs/>
        </w:rPr>
        <w:t xml:space="preserve">работ по демонтажу </w:t>
      </w:r>
      <w:r w:rsidR="007B4587">
        <w:rPr>
          <w:rFonts w:ascii="Times New Roman" w:hAnsi="Times New Roman"/>
          <w:bCs/>
        </w:rPr>
        <w:t>аварийного участка</w:t>
      </w:r>
      <w:r w:rsidR="000A3A40" w:rsidRPr="000A3A40">
        <w:rPr>
          <w:rFonts w:ascii="Times New Roman" w:hAnsi="Times New Roman"/>
          <w:bCs/>
        </w:rPr>
        <w:t xml:space="preserve"> дымовой трубы </w:t>
      </w:r>
      <w:r w:rsidR="007B4587">
        <w:rPr>
          <w:rFonts w:ascii="Times New Roman" w:hAnsi="Times New Roman"/>
          <w:bCs/>
        </w:rPr>
        <w:t xml:space="preserve">и монтажу </w:t>
      </w:r>
      <w:r w:rsidR="000A3A40" w:rsidRPr="000A3A40">
        <w:rPr>
          <w:rFonts w:ascii="Times New Roman" w:hAnsi="Times New Roman"/>
          <w:bCs/>
        </w:rPr>
        <w:t xml:space="preserve">новой трубы котельной, расположенной по адресу: </w:t>
      </w:r>
      <w:r w:rsidR="000A3A40" w:rsidRPr="000A3A40">
        <w:rPr>
          <w:rFonts w:ascii="Times New Roman" w:eastAsia="Calibri" w:hAnsi="Times New Roman"/>
          <w:lang w:eastAsia="en-US"/>
        </w:rPr>
        <w:t>Ленинградская область, г. Выборг, ул. Октябрьская, д.4, территория котельной</w:t>
      </w:r>
      <w:r w:rsidR="00375021" w:rsidRPr="000A3A40">
        <w:rPr>
          <w:rFonts w:ascii="Times New Roman" w:hAnsi="Times New Roman"/>
        </w:rPr>
        <w:t>.</w:t>
      </w: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r w:rsidRPr="002E30F4">
              <w:rPr>
                <w:b/>
                <w:sz w:val="22"/>
                <w:szCs w:val="22"/>
              </w:rPr>
              <w:t>НМЦед</w:t>
            </w:r>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«Выборгтеплоэнерго»</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Сумма НМЦед</w:t>
            </w:r>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101257" w:rsidRPr="00101257">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lastRenderedPageBreak/>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lastRenderedPageBreak/>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 xml:space="preserve">4.5.2 Каждый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 xml:space="preserve">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w:t>
      </w:r>
      <w:r w:rsidRPr="002E30F4">
        <w:rPr>
          <w:sz w:val="22"/>
          <w:szCs w:val="22"/>
        </w:rPr>
        <w:lastRenderedPageBreak/>
        <w:t>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r w:rsidRPr="002E30F4">
        <w:rPr>
          <w:sz w:val="22"/>
          <w:szCs w:val="22"/>
        </w:rPr>
        <w:t>НМЦед или сумма НМЦед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а)участнику,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б)участнику,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 xml:space="preserve">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w:t>
      </w:r>
      <w:r w:rsidRPr="002E30F4">
        <w:rPr>
          <w:sz w:val="22"/>
          <w:szCs w:val="22"/>
        </w:rPr>
        <w:lastRenderedPageBreak/>
        <w:t>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 xml:space="preserve">4.11.6 В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  По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lastRenderedPageBreak/>
        <w:t>4.12.4 Срок оценки заявок не может превышать 20 дней с даты рассмотрения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(5)иные сведения о проведении переторжки, которые заказчик посчитает нужным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lastRenderedPageBreak/>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  В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r w:rsidRPr="002E30F4">
        <w:rPr>
          <w:sz w:val="22"/>
          <w:szCs w:val="22"/>
        </w:rPr>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w:t>
      </w:r>
      <w:r w:rsidRPr="002E30F4">
        <w:rPr>
          <w:sz w:val="22"/>
          <w:szCs w:val="22"/>
        </w:rPr>
        <w:lastRenderedPageBreak/>
        <w:t>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2E30F4" w:rsidRDefault="0026385D" w:rsidP="009A380A">
      <w:pPr>
        <w:pStyle w:val="a1"/>
        <w:numPr>
          <w:ilvl w:val="0"/>
          <w:numId w:val="0"/>
        </w:numPr>
        <w:rPr>
          <w:sz w:val="22"/>
          <w:szCs w:val="22"/>
        </w:rPr>
      </w:pPr>
      <w:r w:rsidRPr="002E30F4">
        <w:rPr>
          <w:sz w:val="22"/>
          <w:szCs w:val="22"/>
        </w:rPr>
        <w:t xml:space="preserve">4.16.3 </w:t>
      </w:r>
      <w:r w:rsidRPr="002E30F4">
        <w:rPr>
          <w:sz w:val="22"/>
          <w:szCs w:val="22"/>
        </w:rPr>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lastRenderedPageBreak/>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 xml:space="preserve">4.16.6 </w:t>
      </w:r>
      <w:r w:rsidRPr="002E30F4">
        <w:rPr>
          <w:sz w:val="22"/>
          <w:szCs w:val="22"/>
        </w:rPr>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 xml:space="preserve">4.16.7  </w:t>
      </w:r>
      <w:r w:rsidRPr="002E30F4">
        <w:rPr>
          <w:sz w:val="22"/>
          <w:szCs w:val="22"/>
        </w:rPr>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 xml:space="preserve">4.16.8 </w:t>
      </w:r>
      <w:r w:rsidRPr="002E30F4">
        <w:rPr>
          <w:sz w:val="22"/>
          <w:szCs w:val="22"/>
        </w:rPr>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2E30F4" w:rsidRDefault="0026385D" w:rsidP="009A380A">
      <w:pPr>
        <w:pStyle w:val="a1"/>
        <w:numPr>
          <w:ilvl w:val="0"/>
          <w:numId w:val="0"/>
        </w:numPr>
        <w:rPr>
          <w:sz w:val="22"/>
          <w:szCs w:val="22"/>
        </w:rPr>
      </w:pPr>
      <w:r w:rsidRPr="002E30F4">
        <w:rPr>
          <w:sz w:val="22"/>
          <w:szCs w:val="22"/>
        </w:rPr>
        <w:t xml:space="preserve">4.16.10 </w:t>
      </w:r>
      <w:r w:rsidRPr="002E30F4">
        <w:rPr>
          <w:sz w:val="22"/>
          <w:szCs w:val="22"/>
        </w:rPr>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 xml:space="preserve">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w:t>
      </w:r>
      <w:r w:rsidRPr="002E30F4">
        <w:rPr>
          <w:sz w:val="22"/>
          <w:szCs w:val="22"/>
        </w:rPr>
        <w:lastRenderedPageBreak/>
        <w:t>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 xml:space="preserve">4.16.12 </w:t>
      </w:r>
      <w:r w:rsidRPr="002E30F4">
        <w:rPr>
          <w:sz w:val="22"/>
          <w:szCs w:val="22"/>
        </w:rPr>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 xml:space="preserve">4.16.13 </w:t>
      </w:r>
      <w:r w:rsidRPr="002E30F4">
        <w:rPr>
          <w:sz w:val="22"/>
          <w:szCs w:val="22"/>
        </w:rPr>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 xml:space="preserve">4.16.14 </w:t>
      </w:r>
      <w:r w:rsidRPr="002E30F4">
        <w:rPr>
          <w:sz w:val="22"/>
          <w:szCs w:val="22"/>
        </w:rPr>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r w:rsidRPr="002E30F4">
        <w:rPr>
          <w:sz w:val="22"/>
          <w:szCs w:val="22"/>
        </w:rPr>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 xml:space="preserve">4.16.16 </w:t>
      </w:r>
      <w:r w:rsidRPr="002E30F4">
        <w:rPr>
          <w:sz w:val="22"/>
          <w:szCs w:val="22"/>
        </w:rPr>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r w:rsidRPr="002E30F4">
        <w:rPr>
          <w:sz w:val="22"/>
          <w:szCs w:val="22"/>
        </w:rPr>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 xml:space="preserve">4.16.18 </w:t>
      </w:r>
      <w:r w:rsidRPr="002E30F4">
        <w:rPr>
          <w:sz w:val="22"/>
          <w:szCs w:val="22"/>
        </w:rP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lastRenderedPageBreak/>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w:t>
      </w:r>
      <w:r w:rsidRPr="002E30F4">
        <w:rPr>
          <w:sz w:val="22"/>
          <w:szCs w:val="22"/>
        </w:rPr>
        <w:lastRenderedPageBreak/>
        <w:t>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lastRenderedPageBreak/>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3D425FBE" w14:textId="78D29CF6" w:rsidR="007B4587" w:rsidRPr="000A3A40" w:rsidRDefault="007B4587" w:rsidP="007B4587">
            <w:pPr>
              <w:pStyle w:val="af7"/>
              <w:jc w:val="both"/>
              <w:rPr>
                <w:rFonts w:ascii="Times New Roman" w:hAnsi="Times New Roman"/>
                <w:b/>
                <w:sz w:val="24"/>
                <w:szCs w:val="24"/>
              </w:rPr>
            </w:pPr>
            <w:r>
              <w:rPr>
                <w:rFonts w:ascii="Times New Roman" w:hAnsi="Times New Roman"/>
                <w:bCs/>
              </w:rPr>
              <w:t xml:space="preserve">Выполнение </w:t>
            </w:r>
            <w:r w:rsidRPr="000A3A40">
              <w:rPr>
                <w:rFonts w:ascii="Times New Roman" w:hAnsi="Times New Roman"/>
                <w:bCs/>
              </w:rPr>
              <w:t xml:space="preserve">работ по демонтажу </w:t>
            </w:r>
            <w:r>
              <w:rPr>
                <w:rFonts w:ascii="Times New Roman" w:hAnsi="Times New Roman"/>
                <w:bCs/>
              </w:rPr>
              <w:t>аварийного участка</w:t>
            </w:r>
            <w:r w:rsidRPr="000A3A40">
              <w:rPr>
                <w:rFonts w:ascii="Times New Roman" w:hAnsi="Times New Roman"/>
                <w:bCs/>
              </w:rPr>
              <w:t xml:space="preserve"> дымовой трубы </w:t>
            </w:r>
            <w:r>
              <w:rPr>
                <w:rFonts w:ascii="Times New Roman" w:hAnsi="Times New Roman"/>
                <w:bCs/>
              </w:rPr>
              <w:t xml:space="preserve">и монтажу </w:t>
            </w:r>
            <w:r w:rsidRPr="000A3A40">
              <w:rPr>
                <w:rFonts w:ascii="Times New Roman" w:hAnsi="Times New Roman"/>
                <w:bCs/>
              </w:rPr>
              <w:t xml:space="preserve">новой трубы котельной, расположенной по адресу: </w:t>
            </w:r>
            <w:r w:rsidRPr="000A3A40">
              <w:rPr>
                <w:rFonts w:ascii="Times New Roman" w:eastAsia="Calibri" w:hAnsi="Times New Roman"/>
                <w:lang w:eastAsia="en-US"/>
              </w:rPr>
              <w:t>Ленинградская область, г. Выборг, ул. Октябрьская, д.4, территория котельной</w:t>
            </w:r>
            <w:r w:rsidRPr="000A3A40">
              <w:rPr>
                <w:rFonts w:ascii="Times New Roman" w:hAnsi="Times New Roman"/>
              </w:rPr>
              <w:t>.</w:t>
            </w:r>
          </w:p>
          <w:p w14:paraId="4DB2EE7B" w14:textId="7FFA37FA" w:rsidR="00981DE4" w:rsidRPr="000A3A40" w:rsidRDefault="00981DE4" w:rsidP="00020AAB">
            <w:pPr>
              <w:pStyle w:val="aff5"/>
              <w:spacing w:after="0" w:line="240" w:lineRule="auto"/>
              <w:jc w:val="both"/>
              <w:rPr>
                <w:rFonts w:ascii="Times New Roman" w:hAnsi="Times New Roman"/>
                <w:sz w:val="24"/>
                <w:szCs w:val="24"/>
                <w:lang w:eastAsia="en-US"/>
              </w:rPr>
            </w:pP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«Выборгтеплоэнерго»</w:t>
            </w:r>
          </w:p>
          <w:p w14:paraId="4305DBC9"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Место нахождения: 188800, Ленинградская область, г. Выборг, ул. Сухова, д.2</w:t>
            </w:r>
          </w:p>
          <w:p w14:paraId="52CD7C9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Почтовый адрес: 188800, Ленинградская область, г. Выборг, ул. Сухова, д.2</w:t>
            </w:r>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9"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r w:rsidR="00375021">
              <w:rPr>
                <w:rFonts w:ascii="Times New Roman" w:hAnsi="Times New Roman" w:cs="Times New Roman"/>
                <w:lang w:val="en-US"/>
              </w:rPr>
              <w:t>makarova</w:t>
            </w:r>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r w:rsidR="00375021">
              <w:rPr>
                <w:rFonts w:ascii="Times New Roman" w:hAnsi="Times New Roman" w:cs="Times New Roman"/>
                <w:lang w:val="en-US"/>
              </w:rPr>
              <w:t>ru</w:t>
            </w:r>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61AB95D" w:rsidR="00240EB1" w:rsidRPr="00D337B1" w:rsidRDefault="001F5066" w:rsidP="00AB2713">
            <w:pPr>
              <w:spacing w:after="0" w:line="240" w:lineRule="auto"/>
              <w:rPr>
                <w:rFonts w:ascii="Times New Roman" w:hAnsi="Times New Roman" w:cs="Times New Roman"/>
                <w:sz w:val="24"/>
                <w:szCs w:val="24"/>
                <w:lang w:eastAsia="en-US"/>
              </w:rPr>
            </w:pPr>
            <w:r w:rsidRPr="002E30F4">
              <w:rPr>
                <w:rFonts w:ascii="Times New Roman" w:hAnsi="Times New Roman" w:cs="Times New Roman"/>
                <w:lang w:eastAsia="en-US"/>
              </w:rPr>
              <w:t>П</w:t>
            </w:r>
            <w:r w:rsidR="00AB2713" w:rsidRPr="002E30F4">
              <w:rPr>
                <w:rFonts w:ascii="Times New Roman" w:hAnsi="Times New Roman" w:cs="Times New Roman"/>
                <w:lang w:eastAsia="en-US"/>
              </w:rPr>
              <w:t>уляева Наталья Павловна</w:t>
            </w:r>
            <w:r w:rsidR="00423C7E" w:rsidRPr="002E30F4">
              <w:rPr>
                <w:rFonts w:ascii="Times New Roman" w:hAnsi="Times New Roman" w:cs="Times New Roman"/>
                <w:lang w:eastAsia="en-US"/>
              </w:rPr>
              <w:t xml:space="preserve"> </w:t>
            </w:r>
            <w:r w:rsidR="00E96439" w:rsidRPr="002E30F4">
              <w:rPr>
                <w:rFonts w:ascii="Times New Roman" w:hAnsi="Times New Roman" w:cs="Times New Roman"/>
                <w:lang w:eastAsia="en-US"/>
              </w:rPr>
              <w:t>+7921</w:t>
            </w:r>
            <w:r w:rsidR="00AB2713" w:rsidRPr="002E30F4">
              <w:rPr>
                <w:rFonts w:ascii="Times New Roman" w:hAnsi="Times New Roman" w:cs="Times New Roman"/>
                <w:lang w:eastAsia="en-US"/>
              </w:rPr>
              <w:t>8994561</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0"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«Выборгтеплоэнерго»: </w:t>
            </w:r>
            <w:hyperlink r:id="rId11"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r w:rsidRPr="002E30F4">
                <w:rPr>
                  <w:rStyle w:val="affa"/>
                  <w:rFonts w:ascii="Times New Roman" w:hAnsi="Times New Roman" w:cs="Times New Roman"/>
                  <w:lang w:val="en-US"/>
                </w:rPr>
                <w:t>wpts</w:t>
              </w:r>
              <w:r w:rsidRPr="002E30F4">
                <w:rPr>
                  <w:rStyle w:val="affa"/>
                  <w:rFonts w:ascii="Times New Roman" w:hAnsi="Times New Roman" w:cs="Times New Roman"/>
                </w:rPr>
                <w:t>.</w:t>
              </w:r>
              <w:r w:rsidRPr="002E30F4">
                <w:rPr>
                  <w:rStyle w:val="affa"/>
                  <w:rFonts w:ascii="Times New Roman" w:hAnsi="Times New Roman" w:cs="Times New Roman"/>
                  <w:lang w:val="en-US"/>
                </w:rPr>
                <w:t>vbg</w:t>
              </w:r>
              <w:r w:rsidRPr="002E30F4">
                <w:rPr>
                  <w:rStyle w:val="affa"/>
                  <w:rFonts w:ascii="Times New Roman" w:hAnsi="Times New Roman" w:cs="Times New Roman"/>
                </w:rPr>
                <w:t>.</w:t>
              </w:r>
              <w:r w:rsidRPr="002E30F4">
                <w:rPr>
                  <w:rStyle w:val="affa"/>
                  <w:rFonts w:ascii="Times New Roman" w:hAnsi="Times New Roman" w:cs="Times New Roman"/>
                  <w:lang w:val="en-US"/>
                </w:rPr>
                <w:t>ru</w:t>
              </w:r>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15DDB763" w:rsidR="000F3081" w:rsidRDefault="000A3A40" w:rsidP="007E3056">
            <w:pPr>
              <w:spacing w:after="0" w:line="240" w:lineRule="auto"/>
              <w:jc w:val="both"/>
              <w:rPr>
                <w:rFonts w:ascii="Times New Roman" w:hAnsi="Times New Roman" w:cs="Times New Roman"/>
              </w:rPr>
            </w:pPr>
            <w:r>
              <w:rPr>
                <w:rFonts w:ascii="Times New Roman" w:hAnsi="Times New Roman" w:cs="Times New Roman"/>
                <w:b/>
              </w:rPr>
              <w:t>2 600 000</w:t>
            </w:r>
            <w:r w:rsidR="00375021" w:rsidRPr="00375021">
              <w:rPr>
                <w:rFonts w:ascii="Times New Roman" w:hAnsi="Times New Roman" w:cs="Times New Roman"/>
                <w:b/>
              </w:rPr>
              <w:t xml:space="preserve"> рублей 00 копеек </w:t>
            </w:r>
            <w:r w:rsidR="00E6101D" w:rsidRPr="00E6101D">
              <w:rPr>
                <w:rFonts w:ascii="Times New Roman" w:hAnsi="Times New Roman" w:cs="Times New Roman"/>
              </w:rPr>
              <w:t>(</w:t>
            </w:r>
            <w:r>
              <w:rPr>
                <w:rFonts w:ascii="Times New Roman" w:hAnsi="Times New Roman" w:cs="Times New Roman"/>
              </w:rPr>
              <w:t>Два миллиона шестьсот тысяч</w:t>
            </w:r>
            <w:r w:rsidR="00E6101D" w:rsidRPr="00E6101D">
              <w:rPr>
                <w:rFonts w:ascii="Times New Roman" w:hAnsi="Times New Roman" w:cs="Times New Roman"/>
              </w:rPr>
              <w:t xml:space="preserve"> 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 ,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0EC08C64" w14:textId="74C74BF3" w:rsidR="000A3A40" w:rsidRPr="000A3A40" w:rsidRDefault="000A3A40" w:rsidP="000A3A40">
            <w:pPr>
              <w:jc w:val="both"/>
              <w:rPr>
                <w:rFonts w:ascii="Times New Roman" w:eastAsia="Calibri" w:hAnsi="Times New Roman" w:cs="Times New Roman"/>
                <w:color w:val="FF0000"/>
                <w:lang w:eastAsia="en-US"/>
              </w:rPr>
            </w:pPr>
            <w:r w:rsidRPr="000A3A40">
              <w:rPr>
                <w:rFonts w:ascii="Times New Roman" w:eastAsia="Calibri" w:hAnsi="Times New Roman" w:cs="Times New Roman"/>
                <w:lang w:eastAsia="en-US"/>
              </w:rPr>
              <w:t>Ленинградская область, г.</w:t>
            </w:r>
            <w:r>
              <w:rPr>
                <w:rFonts w:ascii="Times New Roman" w:eastAsia="Calibri" w:hAnsi="Times New Roman" w:cs="Times New Roman"/>
                <w:lang w:eastAsia="en-US"/>
              </w:rPr>
              <w:t xml:space="preserve"> </w:t>
            </w:r>
            <w:r w:rsidRPr="000A3A40">
              <w:rPr>
                <w:rFonts w:ascii="Times New Roman" w:eastAsia="Calibri" w:hAnsi="Times New Roman" w:cs="Times New Roman"/>
                <w:lang w:eastAsia="en-US"/>
              </w:rPr>
              <w:t>Выборг, ул.</w:t>
            </w:r>
            <w:r>
              <w:rPr>
                <w:rFonts w:ascii="Times New Roman" w:eastAsia="Calibri" w:hAnsi="Times New Roman" w:cs="Times New Roman"/>
                <w:lang w:eastAsia="en-US"/>
              </w:rPr>
              <w:t xml:space="preserve"> </w:t>
            </w:r>
            <w:r w:rsidRPr="000A3A40">
              <w:rPr>
                <w:rFonts w:ascii="Times New Roman" w:eastAsia="Calibri" w:hAnsi="Times New Roman" w:cs="Times New Roman"/>
                <w:lang w:eastAsia="en-US"/>
              </w:rPr>
              <w:t>Октябрьская , д.4, территория котельной.</w:t>
            </w:r>
          </w:p>
          <w:p w14:paraId="16B11E89" w14:textId="133C57D3" w:rsidR="00981DE4" w:rsidRPr="002E30F4" w:rsidRDefault="00981DE4" w:rsidP="000A3A40">
            <w:pPr>
              <w:pStyle w:val="aff5"/>
              <w:rPr>
                <w:rFonts w:ascii="Times New Roman" w:hAnsi="Times New Roman"/>
                <w:highlight w:val="yellow"/>
                <w:lang w:eastAsia="en-US"/>
              </w:rPr>
            </w:pP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10FB98F" w:rsidR="00981DE4" w:rsidRPr="002E30F4" w:rsidRDefault="0080153A" w:rsidP="001708FA">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6655B1DC"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0A3A40">
              <w:rPr>
                <w:rFonts w:ascii="Times New Roman" w:hAnsi="Times New Roman" w:cs="Times New Roman"/>
                <w:b/>
                <w:u w:val="single"/>
              </w:rPr>
              <w:t>2</w:t>
            </w:r>
            <w:r w:rsidR="00E6101D" w:rsidRPr="00E6101D">
              <w:rPr>
                <w:rFonts w:ascii="Times New Roman" w:hAnsi="Times New Roman" w:cs="Times New Roman"/>
                <w:b/>
                <w:u w:val="single"/>
              </w:rPr>
              <w:t>0 (</w:t>
            </w:r>
            <w:r w:rsidR="000A3A40">
              <w:rPr>
                <w:rFonts w:ascii="Times New Roman" w:hAnsi="Times New Roman" w:cs="Times New Roman"/>
                <w:b/>
                <w:u w:val="single"/>
              </w:rPr>
              <w:t>двадцать</w:t>
            </w:r>
            <w:r w:rsidR="00E6101D" w:rsidRPr="00E6101D">
              <w:rPr>
                <w:rFonts w:ascii="Times New Roman" w:hAnsi="Times New Roman" w:cs="Times New Roman"/>
                <w:b/>
                <w:u w:val="single"/>
              </w:rPr>
              <w:t>)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39ECBE1" w:rsidR="00D738A7" w:rsidRPr="002E30F4" w:rsidRDefault="00561B83" w:rsidP="009A380A">
            <w:pPr>
              <w:spacing w:after="0" w:line="240" w:lineRule="auto"/>
              <w:rPr>
                <w:rFonts w:ascii="Times New Roman" w:hAnsi="Times New Roman" w:cs="Times New Roman"/>
                <w:lang w:eastAsia="en-US"/>
              </w:rPr>
            </w:pPr>
            <w:r>
              <w:rPr>
                <w:rFonts w:ascii="Times New Roman" w:hAnsi="Times New Roman" w:cs="Times New Roman"/>
              </w:rPr>
              <w:t>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Требования к составу заявки на участие в </w:t>
            </w:r>
            <w:r w:rsidRPr="00D337B1">
              <w:rPr>
                <w:rFonts w:ascii="Times New Roman" w:hAnsi="Times New Roman" w:cs="Times New Roman"/>
                <w:sz w:val="24"/>
                <w:szCs w:val="24"/>
              </w:rPr>
              <w:lastRenderedPageBreak/>
              <w:t>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lastRenderedPageBreak/>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2326B121" w:rsidR="00D738A7" w:rsidRPr="002E30F4" w:rsidRDefault="00D738A7" w:rsidP="00020AAB">
            <w:pPr>
              <w:spacing w:after="0" w:line="240" w:lineRule="auto"/>
              <w:rPr>
                <w:rFonts w:ascii="Times New Roman" w:hAnsi="Times New Roman" w:cs="Times New Roman"/>
                <w:lang w:eastAsia="en-US"/>
              </w:rPr>
            </w:pPr>
            <w:r w:rsidRPr="002E30F4">
              <w:rPr>
                <w:rFonts w:ascii="Times New Roman" w:hAnsi="Times New Roman" w:cs="Times New Roman"/>
              </w:rPr>
              <w:t>Заявки подаются начиная с «</w:t>
            </w:r>
            <w:r w:rsidR="00F661E6">
              <w:rPr>
                <w:rFonts w:ascii="Times New Roman" w:hAnsi="Times New Roman" w:cs="Times New Roman"/>
              </w:rPr>
              <w:t>0</w:t>
            </w:r>
            <w:r w:rsidR="00020AAB">
              <w:rPr>
                <w:rFonts w:ascii="Times New Roman" w:hAnsi="Times New Roman" w:cs="Times New Roman"/>
              </w:rPr>
              <w:t>9</w:t>
            </w:r>
            <w:r w:rsidRPr="002E30F4">
              <w:rPr>
                <w:rFonts w:ascii="Times New Roman" w:hAnsi="Times New Roman" w:cs="Times New Roman"/>
              </w:rPr>
              <w:t xml:space="preserve">» </w:t>
            </w:r>
            <w:r w:rsidR="00F661E6">
              <w:rPr>
                <w:rFonts w:ascii="Times New Roman" w:hAnsi="Times New Roman" w:cs="Times New Roman"/>
              </w:rPr>
              <w:t>июля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020AAB">
              <w:rPr>
                <w:rFonts w:ascii="Times New Roman" w:hAnsi="Times New Roman" w:cs="Times New Roman"/>
              </w:rPr>
              <w:t>15</w:t>
            </w:r>
            <w:r w:rsidRPr="002E30F4">
              <w:rPr>
                <w:rFonts w:ascii="Times New Roman" w:hAnsi="Times New Roman" w:cs="Times New Roman"/>
              </w:rPr>
              <w:t>»</w:t>
            </w:r>
            <w:r w:rsidR="00FC0133"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9E7D86F" w:rsidR="00D738A7" w:rsidRPr="002E30F4" w:rsidRDefault="00D738A7" w:rsidP="00020AAB">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F661E6">
              <w:rPr>
                <w:rFonts w:ascii="Times New Roman" w:hAnsi="Times New Roman" w:cs="Times New Roman"/>
              </w:rPr>
              <w:t>0</w:t>
            </w:r>
            <w:r w:rsidR="00020AAB">
              <w:rPr>
                <w:rFonts w:ascii="Times New Roman" w:hAnsi="Times New Roman" w:cs="Times New Roman"/>
              </w:rPr>
              <w:t>9</w:t>
            </w:r>
            <w:r w:rsidRPr="002E30F4">
              <w:rPr>
                <w:rFonts w:ascii="Times New Roman" w:hAnsi="Times New Roman" w:cs="Times New Roman"/>
              </w:rPr>
              <w:t xml:space="preserve">» </w:t>
            </w:r>
            <w:r w:rsidR="00F661E6">
              <w:rPr>
                <w:rFonts w:ascii="Times New Roman" w:hAnsi="Times New Roman" w:cs="Times New Roman"/>
              </w:rPr>
              <w:t>июля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020AAB">
              <w:rPr>
                <w:rFonts w:ascii="Times New Roman" w:hAnsi="Times New Roman" w:cs="Times New Roman"/>
              </w:rPr>
              <w:t>15</w:t>
            </w:r>
            <w:r w:rsidRPr="002E30F4">
              <w:rPr>
                <w:rFonts w:ascii="Times New Roman" w:hAnsi="Times New Roman" w:cs="Times New Roman"/>
              </w:rPr>
              <w:t xml:space="preserve">» </w:t>
            </w:r>
            <w:r w:rsidR="00F661E6">
              <w:rPr>
                <w:rFonts w:ascii="Times New Roman" w:hAnsi="Times New Roman" w:cs="Times New Roman"/>
              </w:rPr>
              <w:t>июля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5511200E" w:rsidR="00D738A7" w:rsidRPr="00D04609" w:rsidRDefault="00D738A7" w:rsidP="00020AAB">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w:t>
            </w:r>
            <w:r w:rsidR="00020AAB">
              <w:rPr>
                <w:rFonts w:ascii="Times New Roman" w:hAnsi="Times New Roman" w:cs="Times New Roman"/>
                <w:sz w:val="20"/>
                <w:szCs w:val="20"/>
              </w:rPr>
              <w:t>6</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39E712C2" w:rsidR="00D738A7" w:rsidRPr="00D04609" w:rsidRDefault="00D34959" w:rsidP="00020AAB">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F661E6">
              <w:rPr>
                <w:rFonts w:ascii="Times New Roman" w:hAnsi="Times New Roman" w:cs="Times New Roman"/>
                <w:sz w:val="20"/>
                <w:szCs w:val="20"/>
              </w:rPr>
              <w:t>1</w:t>
            </w:r>
            <w:r w:rsidR="00020AAB">
              <w:rPr>
                <w:rFonts w:ascii="Times New Roman" w:hAnsi="Times New Roman" w:cs="Times New Roman"/>
                <w:sz w:val="20"/>
                <w:szCs w:val="20"/>
              </w:rPr>
              <w:t>6</w:t>
            </w:r>
            <w:r w:rsidRPr="00D04609">
              <w:rPr>
                <w:rFonts w:ascii="Times New Roman" w:hAnsi="Times New Roman" w:cs="Times New Roman"/>
                <w:sz w:val="20"/>
                <w:szCs w:val="20"/>
              </w:rPr>
              <w:t xml:space="preserve">» </w:t>
            </w:r>
            <w:r w:rsidR="00F661E6">
              <w:rPr>
                <w:rFonts w:ascii="Times New Roman" w:hAnsi="Times New Roman" w:cs="Times New Roman"/>
                <w:sz w:val="20"/>
                <w:szCs w:val="20"/>
              </w:rPr>
              <w:t>июля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0148549" w14:textId="77777777" w:rsidR="00101257" w:rsidRPr="00101257" w:rsidRDefault="00582BAD" w:rsidP="00101257">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101257" w:rsidP="00D639DB">
            <w:pPr>
              <w:spacing w:after="0" w:line="240" w:lineRule="auto"/>
              <w:rPr>
                <w:rFonts w:ascii="Times New Roman" w:eastAsia="Calibri" w:hAnsi="Times New Roman" w:cs="Times New Roman"/>
                <w:sz w:val="24"/>
                <w:szCs w:val="24"/>
                <w:lang w:eastAsia="en-US"/>
              </w:rPr>
            </w:pPr>
            <w:r w:rsidRPr="00101257">
              <w:rPr>
                <w:rFonts w:ascii="Times New Roman" w:eastAsia="Calibri" w:hAnsi="Times New Roman" w:cs="Times New Roman"/>
                <w:sz w:val="24"/>
                <w:szCs w:val="24"/>
                <w:lang w:eastAsia="en-US"/>
              </w:rPr>
              <w:t xml:space="preserve">7.1 (Форма 1) Письмо </w:t>
            </w:r>
            <w:r w:rsidRPr="00101257">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101257" w:rsidRPr="00101257">
              <w:rPr>
                <w:rFonts w:ascii="Times New Roman" w:eastAsia="Calibri" w:hAnsi="Times New Roman" w:cs="Times New Roman"/>
                <w:sz w:val="24"/>
                <w:szCs w:val="24"/>
                <w:lang w:eastAsia="en-US"/>
              </w:rPr>
              <w:t>7.2 (Форма 2)</w:t>
            </w:r>
            <w:r w:rsidR="00101257" w:rsidRPr="00101257">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w:t>
            </w:r>
            <w:r w:rsidRPr="00D337B1">
              <w:rPr>
                <w:rFonts w:ascii="Times New Roman" w:eastAsia="Calibri" w:hAnsi="Times New Roman" w:cs="Times New Roman"/>
                <w:sz w:val="24"/>
                <w:szCs w:val="24"/>
                <w:lang w:eastAsia="en-US"/>
              </w:rPr>
              <w:lastRenderedPageBreak/>
              <w:t>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294EE7EA" w14:textId="77777777" w:rsidR="005D126B" w:rsidRDefault="005D126B" w:rsidP="0034712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Наличие сварщиков с квалификационными удостоверениями не ниже В3.</w:t>
            </w:r>
          </w:p>
          <w:p w14:paraId="6BE07028" w14:textId="5B7CBEA0" w:rsidR="00101257" w:rsidRDefault="00101257" w:rsidP="00347127">
            <w:pPr>
              <w:pStyle w:val="aff3"/>
              <w:numPr>
                <w:ilvl w:val="0"/>
                <w:numId w:val="28"/>
              </w:numPr>
              <w:rPr>
                <w:rFonts w:ascii="Times New Roman" w:eastAsia="Calibri" w:hAnsi="Times New Roman"/>
                <w:sz w:val="24"/>
                <w:szCs w:val="24"/>
                <w:lang w:eastAsia="en-US"/>
              </w:rPr>
            </w:pPr>
            <w:r>
              <w:rPr>
                <w:rFonts w:ascii="Times New Roman" w:eastAsia="Calibri" w:hAnsi="Times New Roman"/>
                <w:sz w:val="24"/>
                <w:szCs w:val="24"/>
                <w:lang w:eastAsia="en-US"/>
              </w:rPr>
              <w:t>Наличие монтажников-высотников.</w:t>
            </w:r>
            <w:bookmarkStart w:id="407" w:name="_GoBack"/>
            <w:bookmarkEnd w:id="407"/>
          </w:p>
          <w:p w14:paraId="60B605E9" w14:textId="1EC772B9" w:rsidR="00101257" w:rsidRPr="005D126B" w:rsidRDefault="00101257" w:rsidP="00101257">
            <w:pPr>
              <w:pStyle w:val="aff3"/>
              <w:numPr>
                <w:ilvl w:val="0"/>
                <w:numId w:val="28"/>
              </w:numPr>
              <w:rPr>
                <w:rFonts w:ascii="Times New Roman" w:eastAsia="Calibri" w:hAnsi="Times New Roman"/>
                <w:sz w:val="24"/>
                <w:szCs w:val="24"/>
                <w:lang w:eastAsia="en-US"/>
              </w:rPr>
            </w:pPr>
            <w:r>
              <w:rPr>
                <w:rFonts w:ascii="Times New Roman" w:eastAsia="Calibri" w:hAnsi="Times New Roman"/>
                <w:sz w:val="24"/>
                <w:szCs w:val="24"/>
                <w:lang w:eastAsia="en-US"/>
              </w:rPr>
              <w:t>Наличие изолировщиков.</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в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Цена договора. Значимость критерия (Цi)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Опыт выполнения аналогичных работ (подтвержденный референц-листом). Значимость критерия (</w:t>
            </w:r>
            <w:r w:rsidRPr="00DE23BE">
              <w:rPr>
                <w:rFonts w:ascii="Times New Roman" w:hAnsi="Times New Roman" w:cs="Times New Roman"/>
                <w:lang w:val="en-US"/>
              </w:rPr>
              <w:t>Oi</w:t>
            </w:r>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i-го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Цi </w:t>
            </w:r>
            <w:r w:rsidRPr="00DE23BE">
              <w:rPr>
                <w:rFonts w:ascii="Times New Roman" w:hAnsi="Times New Roman"/>
                <w:vertAlign w:val="subscript"/>
              </w:rPr>
              <w:t>i</w:t>
            </w:r>
            <w:r w:rsidRPr="00DE23BE">
              <w:rPr>
                <w:rFonts w:ascii="Times New Roman" w:hAnsi="Times New Roman"/>
              </w:rPr>
              <w:t xml:space="preserve">, Оi </w:t>
            </w:r>
            <w:r w:rsidRPr="00DE23BE">
              <w:rPr>
                <w:rFonts w:ascii="Times New Roman" w:hAnsi="Times New Roman"/>
                <w:vertAlign w:val="subscript"/>
              </w:rPr>
              <w:t>i</w:t>
            </w:r>
            <w:r w:rsidRPr="00DE23BE">
              <w:rPr>
                <w:rFonts w:ascii="Times New Roman" w:hAnsi="Times New Roman"/>
              </w:rPr>
              <w:t xml:space="preserve">,   – оценка </w:t>
            </w:r>
            <w:r w:rsidRPr="00DE23BE">
              <w:rPr>
                <w:rFonts w:ascii="Times New Roman" w:hAnsi="Times New Roman"/>
              </w:rPr>
              <w:lastRenderedPageBreak/>
              <w:t xml:space="preserve">(балл)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DE23BE">
              <w:rPr>
                <w:rFonts w:ascii="Times New Roman" w:hAnsi="Times New Roman"/>
                <w:vertAlign w:val="subscript"/>
              </w:rPr>
              <w:t>i</w:t>
            </w:r>
            <w:r w:rsidRPr="00DE23BE">
              <w:rPr>
                <w:rFonts w:ascii="Times New Roman" w:hAnsi="Times New Roman"/>
              </w:rPr>
              <w:t xml:space="preserve">, </w:t>
            </w:r>
            <w:r w:rsidRPr="00DE23BE">
              <w:rPr>
                <w:rFonts w:ascii="Times New Roman" w:hAnsi="Times New Roman"/>
                <w:lang w:val="en-US"/>
              </w:rPr>
              <w:t>Oi</w:t>
            </w:r>
            <w:r w:rsidRPr="00DE23BE">
              <w:rPr>
                <w:rFonts w:ascii="Times New Roman" w:hAnsi="Times New Roman"/>
                <w:vertAlign w:val="subscript"/>
                <w:lang w:val="en-US"/>
              </w:rPr>
              <w:t>i</w:t>
            </w:r>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r w:rsidRPr="00DE23BE">
              <w:rPr>
                <w:rFonts w:ascii="Times New Roman" w:hAnsi="Times New Roman"/>
              </w:rPr>
              <w:t>БЦ</w:t>
            </w:r>
            <w:r w:rsidRPr="00DE23BE">
              <w:rPr>
                <w:rFonts w:ascii="Times New Roman" w:hAnsi="Times New Roman"/>
                <w:vertAlign w:val="subscript"/>
              </w:rPr>
              <w:t>i</w:t>
            </w:r>
            <w:r w:rsidRPr="00DE23BE">
              <w:rPr>
                <w:rFonts w:ascii="Times New Roman" w:hAnsi="Times New Roman"/>
              </w:rPr>
              <w:t xml:space="preserve"> = Ц</w:t>
            </w:r>
            <w:r w:rsidRPr="00DE23BE">
              <w:rPr>
                <w:rFonts w:ascii="Times New Roman" w:hAnsi="Times New Roman"/>
                <w:vertAlign w:val="subscript"/>
              </w:rPr>
              <w:t>min</w:t>
            </w:r>
            <w:r w:rsidRPr="00DE23BE">
              <w:rPr>
                <w:rFonts w:ascii="Times New Roman" w:hAnsi="Times New Roman"/>
              </w:rPr>
              <w:t>/ Ц</w:t>
            </w:r>
            <w:r w:rsidRPr="00DE23BE">
              <w:rPr>
                <w:rFonts w:ascii="Times New Roman" w:hAnsi="Times New Roman"/>
                <w:vertAlign w:val="subscript"/>
              </w:rPr>
              <w:t>i</w:t>
            </w:r>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где: БЦ</w:t>
            </w:r>
            <w:r w:rsidRPr="00DE23BE">
              <w:rPr>
                <w:rFonts w:ascii="Times New Roman" w:hAnsi="Times New Roman"/>
                <w:vertAlign w:val="subscript"/>
              </w:rPr>
              <w:t>i</w:t>
            </w:r>
            <w:r w:rsidRPr="00DE23BE">
              <w:rPr>
                <w:rFonts w:ascii="Times New Roman" w:hAnsi="Times New Roman"/>
              </w:rPr>
              <w:t xml:space="preserve"> – оценка по критерию «цена договора, цена единицы товара, работы, услуги» i-го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i</w:t>
            </w:r>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i-го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min</w:t>
            </w:r>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референц-листом)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где: БО</w:t>
            </w:r>
            <w:r w:rsidRPr="00DE23BE">
              <w:rPr>
                <w:rFonts w:ascii="Times New Roman" w:hAnsi="Times New Roman" w:cs="Times New Roman"/>
                <w:vertAlign w:val="subscript"/>
              </w:rPr>
              <w:t>i</w:t>
            </w:r>
            <w:r w:rsidRPr="00DE23BE">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БО</w:t>
            </w:r>
            <w:r w:rsidRPr="00DE23BE">
              <w:rPr>
                <w:rFonts w:ascii="Times New Roman" w:hAnsi="Times New Roman" w:cs="Times New Roman"/>
                <w:vertAlign w:val="subscript"/>
              </w:rPr>
              <w:t xml:space="preserve">i </w:t>
            </w:r>
            <w:r w:rsidRPr="00DE23BE">
              <w:rPr>
                <w:rFonts w:ascii="Times New Roman" w:hAnsi="Times New Roman" w:cs="Times New Roman"/>
              </w:rPr>
              <w:t>равно:</w:t>
            </w:r>
          </w:p>
          <w:p w14:paraId="44A26C56" w14:textId="381A41DB"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F661E6" w:rsidRPr="001708FA">
              <w:rPr>
                <w:rFonts w:ascii="Times New Roman" w:hAnsi="Times New Roman" w:cs="Times New Roman"/>
              </w:rPr>
              <w:t>5</w:t>
            </w:r>
            <w:r w:rsidRPr="001708FA">
              <w:rPr>
                <w:rFonts w:ascii="Times New Roman" w:hAnsi="Times New Roman" w:cs="Times New Roman"/>
              </w:rPr>
              <w:t xml:space="preserve"> Договора за последние 3 года) – 0 баллов.</w:t>
            </w:r>
          </w:p>
          <w:p w14:paraId="2622F1AA" w14:textId="72FA1B44"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F661E6" w:rsidRPr="001708FA">
              <w:rPr>
                <w:rFonts w:ascii="Times New Roman" w:hAnsi="Times New Roman" w:cs="Times New Roman"/>
              </w:rPr>
              <w:t>6</w:t>
            </w:r>
            <w:r w:rsidRPr="001708FA">
              <w:rPr>
                <w:rFonts w:ascii="Times New Roman" w:hAnsi="Times New Roman" w:cs="Times New Roman"/>
              </w:rPr>
              <w:t>-</w:t>
            </w:r>
            <w:r w:rsidR="00F661E6" w:rsidRPr="001708FA">
              <w:rPr>
                <w:rFonts w:ascii="Times New Roman" w:hAnsi="Times New Roman" w:cs="Times New Roman"/>
              </w:rPr>
              <w:t>11</w:t>
            </w:r>
            <w:r w:rsidRPr="001708FA">
              <w:rPr>
                <w:rFonts w:ascii="Times New Roman" w:hAnsi="Times New Roman" w:cs="Times New Roman"/>
              </w:rPr>
              <w:t xml:space="preserve">  Договоров за последние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5D126B" w:rsidRPr="001708FA">
              <w:rPr>
                <w:rFonts w:ascii="Times New Roman" w:hAnsi="Times New Roman" w:cs="Times New Roman"/>
              </w:rPr>
              <w:t>1</w:t>
            </w:r>
            <w:r w:rsidR="00F661E6" w:rsidRPr="001708FA">
              <w:rPr>
                <w:rFonts w:ascii="Times New Roman" w:hAnsi="Times New Roman" w:cs="Times New Roman"/>
              </w:rPr>
              <w:t>2</w:t>
            </w:r>
            <w:r w:rsidRPr="001708FA">
              <w:rPr>
                <w:rFonts w:ascii="Times New Roman" w:hAnsi="Times New Roman" w:cs="Times New Roman"/>
              </w:rPr>
              <w:t xml:space="preserve"> и более Договоров </w:t>
            </w:r>
            <w:r w:rsidRPr="00DE23BE">
              <w:rPr>
                <w:rFonts w:ascii="Times New Roman" w:hAnsi="Times New Roman" w:cs="Times New Roman"/>
              </w:rPr>
              <w:t>за последние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lastRenderedPageBreak/>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101257">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sidRPr="00D337B1">
              <w:rPr>
                <w:rFonts w:ascii="Times New Roman" w:hAnsi="Times New Roman" w:cs="Times New Roman"/>
                <w:color w:val="000000"/>
              </w:rPr>
              <w:lastRenderedPageBreak/>
              <w:t xml:space="preserve">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w:t>
      </w:r>
      <w:r w:rsidRPr="00D337B1">
        <w:rPr>
          <w:rFonts w:ascii="Times New Roman" w:hAnsi="Times New Roman" w:cs="Times New Roman"/>
          <w:iCs/>
          <w:snapToGrid w:val="0"/>
          <w:sz w:val="24"/>
        </w:rPr>
        <w:lastRenderedPageBreak/>
        <w:t>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w:t>
      </w:r>
      <w:r w:rsidRPr="00D337B1">
        <w:rPr>
          <w:rFonts w:ascii="Times New Roman" w:hAnsi="Times New Roman" w:cs="Times New Roman"/>
          <w:sz w:val="24"/>
        </w:rPr>
        <w:lastRenderedPageBreak/>
        <w:t>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lastRenderedPageBreak/>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t>п/п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отношении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lastRenderedPageBreak/>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lastRenderedPageBreak/>
        <w:t>(</w:t>
      </w:r>
      <w:r>
        <w:t>Ф</w:t>
      </w:r>
      <w:r w:rsidRPr="0061579A">
        <w:t>орма )</w:t>
      </w:r>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t>п/п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lastRenderedPageBreak/>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67E818E9"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F661E6">
        <w:rPr>
          <w:b/>
        </w:rPr>
        <w:t>2</w:t>
      </w:r>
      <w:r w:rsidR="00531E71">
        <w:rPr>
          <w:b/>
        </w:rPr>
        <w:t>3</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«Выборгтеплоэнерго», в лице генерального директора Кривоноса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3EB0EC1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1.</w:t>
      </w:r>
      <w:r w:rsidR="001708FA">
        <w:rPr>
          <w:rFonts w:ascii="Times New Roman" w:hAnsi="Times New Roman"/>
          <w:b/>
        </w:rPr>
        <w:t xml:space="preserve"> </w:t>
      </w:r>
      <w:r w:rsidRPr="006B386E">
        <w:rPr>
          <w:rFonts w:ascii="Times New Roman" w:hAnsi="Times New Roman"/>
          <w:b/>
        </w:rPr>
        <w:t>Предмет договора:</w:t>
      </w:r>
    </w:p>
    <w:p w14:paraId="15A4D0C1" w14:textId="65935508" w:rsidR="00C97F28" w:rsidRPr="00E9741B" w:rsidRDefault="00C97F28" w:rsidP="007B4587">
      <w:pPr>
        <w:pStyle w:val="af7"/>
        <w:spacing w:after="0" w:line="240" w:lineRule="auto"/>
        <w:jc w:val="both"/>
        <w:rPr>
          <w:rFonts w:ascii="Times New Roman" w:hAnsi="Times New Roman"/>
          <w:b/>
          <w:bCs/>
        </w:rPr>
      </w:pPr>
      <w:r w:rsidRPr="00E9741B">
        <w:rPr>
          <w:rFonts w:ascii="Times New Roman" w:hAnsi="Times New Roman"/>
        </w:rPr>
        <w:t>1.1.</w:t>
      </w:r>
      <w:r w:rsidR="009C3DBB">
        <w:rPr>
          <w:rFonts w:ascii="Times New Roman" w:hAnsi="Times New Roman"/>
        </w:rPr>
        <w:t xml:space="preserve"> </w:t>
      </w:r>
      <w:r w:rsidRPr="00F661E6">
        <w:rPr>
          <w:rFonts w:ascii="Times New Roman" w:hAnsi="Times New Roman"/>
        </w:rPr>
        <w:t>Подрядчик обязуется в установленный Договором срок по заданию Заказчика</w:t>
      </w:r>
      <w:r w:rsidRPr="00F661E6">
        <w:rPr>
          <w:rFonts w:ascii="Times New Roman" w:hAnsi="Times New Roman"/>
          <w:b/>
        </w:rPr>
        <w:t xml:space="preserve"> </w:t>
      </w:r>
      <w:r w:rsidRPr="00F661E6">
        <w:rPr>
          <w:rFonts w:ascii="Times New Roman" w:hAnsi="Times New Roman"/>
        </w:rPr>
        <w:t>выполнить</w:t>
      </w:r>
      <w:r w:rsidR="00165B92" w:rsidRPr="00F661E6">
        <w:rPr>
          <w:rFonts w:ascii="Times New Roman" w:hAnsi="Times New Roman"/>
        </w:rPr>
        <w:t xml:space="preserve">  </w:t>
      </w:r>
      <w:r w:rsidR="00F661E6" w:rsidRPr="00F661E6">
        <w:rPr>
          <w:rFonts w:ascii="Times New Roman" w:hAnsi="Times New Roman"/>
        </w:rPr>
        <w:t xml:space="preserve">работы </w:t>
      </w:r>
      <w:r w:rsidR="007B4587" w:rsidRPr="000A3A40">
        <w:rPr>
          <w:rFonts w:ascii="Times New Roman" w:hAnsi="Times New Roman"/>
          <w:bCs/>
        </w:rPr>
        <w:t xml:space="preserve">по демонтажу </w:t>
      </w:r>
      <w:r w:rsidR="007B4587">
        <w:rPr>
          <w:rFonts w:ascii="Times New Roman" w:hAnsi="Times New Roman"/>
          <w:bCs/>
        </w:rPr>
        <w:t>аварийного участка</w:t>
      </w:r>
      <w:r w:rsidR="007B4587" w:rsidRPr="000A3A40">
        <w:rPr>
          <w:rFonts w:ascii="Times New Roman" w:hAnsi="Times New Roman"/>
          <w:bCs/>
        </w:rPr>
        <w:t xml:space="preserve"> дымовой трубы </w:t>
      </w:r>
      <w:r w:rsidR="007B4587">
        <w:rPr>
          <w:rFonts w:ascii="Times New Roman" w:hAnsi="Times New Roman"/>
          <w:bCs/>
        </w:rPr>
        <w:t xml:space="preserve">и монтажу </w:t>
      </w:r>
      <w:r w:rsidR="007B4587" w:rsidRPr="000A3A40">
        <w:rPr>
          <w:rFonts w:ascii="Times New Roman" w:hAnsi="Times New Roman"/>
          <w:bCs/>
        </w:rPr>
        <w:t xml:space="preserve">новой трубы котельной, расположенной по адресу: </w:t>
      </w:r>
      <w:r w:rsidR="007B4587" w:rsidRPr="000A3A40">
        <w:rPr>
          <w:rFonts w:ascii="Times New Roman" w:eastAsia="Calibri" w:hAnsi="Times New Roman"/>
          <w:lang w:eastAsia="en-US"/>
        </w:rPr>
        <w:t>Ленинградская область, г. Выборг, ул. Октябрьская, д.4, территория котельной</w:t>
      </w:r>
      <w:r w:rsidR="007B4587" w:rsidRPr="000A3A40">
        <w:rPr>
          <w:rFonts w:ascii="Times New Roman" w:hAnsi="Times New Roman"/>
        </w:rPr>
        <w:t>.</w:t>
      </w:r>
      <w:r w:rsidRPr="00D9071B">
        <w:rPr>
          <w:rFonts w:ascii="Times New Roman" w:hAnsi="Times New Roman"/>
          <w:b/>
          <w:bCs/>
          <w:color w:val="000000"/>
        </w:rPr>
        <w:t>,</w:t>
      </w:r>
      <w:r w:rsidRPr="00D9071B">
        <w:rPr>
          <w:rFonts w:ascii="Times New Roman" w:hAnsi="Times New Roman"/>
          <w:b/>
          <w:bCs/>
        </w:rPr>
        <w:t xml:space="preserve">  </w:t>
      </w:r>
      <w:r w:rsidRPr="00D9071B">
        <w:rPr>
          <w:rFonts w:ascii="Times New Roman" w:hAnsi="Times New Roman"/>
          <w:bCs/>
        </w:rPr>
        <w:t>в соответствии с техническим заданием.</w:t>
      </w:r>
      <w:r w:rsidR="001708FA">
        <w:rPr>
          <w:rFonts w:ascii="Times New Roman" w:hAnsi="Times New Roman"/>
          <w:bCs/>
        </w:rPr>
        <w:t xml:space="preserve"> </w:t>
      </w:r>
      <w:r w:rsidRPr="00E9741B">
        <w:rPr>
          <w:rFonts w:ascii="Times New Roman" w:hAnsi="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D4349F3" w:rsidR="00C97F28" w:rsidRDefault="00C97F28" w:rsidP="007B4587">
      <w:pPr>
        <w:spacing w:after="0" w:line="240" w:lineRule="auto"/>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1978EF08" w14:textId="77777777" w:rsidR="007B4587" w:rsidRPr="00E9741B" w:rsidRDefault="007B4587" w:rsidP="007B4587">
      <w:pPr>
        <w:spacing w:after="0" w:line="240" w:lineRule="auto"/>
        <w:jc w:val="both"/>
        <w:rPr>
          <w:rFonts w:ascii="Times New Roman" w:hAnsi="Times New Roman" w:cs="Times New Roman"/>
        </w:rPr>
      </w:pPr>
    </w:p>
    <w:p w14:paraId="02F3241C" w14:textId="66F540F6" w:rsidR="00C97F28" w:rsidRPr="006B386E" w:rsidRDefault="00C97F28" w:rsidP="007B4587">
      <w:pPr>
        <w:spacing w:after="0" w:line="240" w:lineRule="auto"/>
        <w:jc w:val="center"/>
        <w:rPr>
          <w:rFonts w:ascii="Times New Roman" w:hAnsi="Times New Roman"/>
        </w:rPr>
      </w:pPr>
      <w:r w:rsidRPr="006B386E">
        <w:rPr>
          <w:rFonts w:ascii="Times New Roman" w:hAnsi="Times New Roman"/>
          <w:b/>
        </w:rPr>
        <w:t>2.</w:t>
      </w:r>
      <w:r w:rsidR="001708FA">
        <w:rPr>
          <w:rFonts w:ascii="Times New Roman" w:hAnsi="Times New Roman"/>
          <w:b/>
        </w:rPr>
        <w:t xml:space="preserve"> </w:t>
      </w:r>
      <w:r w:rsidRPr="006B386E">
        <w:rPr>
          <w:rFonts w:ascii="Times New Roman" w:hAnsi="Times New Roman"/>
          <w:b/>
        </w:rPr>
        <w:t>Цена договора:</w:t>
      </w:r>
    </w:p>
    <w:p w14:paraId="44BCF24E" w14:textId="24414D9E"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2"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7B4587">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3"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00EA0C17" w:rsidR="00C97F28"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DDE8880" w14:textId="77777777" w:rsidR="007B4587" w:rsidRPr="006B386E" w:rsidRDefault="007B4587" w:rsidP="007B4587">
      <w:pPr>
        <w:autoSpaceDE w:val="0"/>
        <w:autoSpaceDN w:val="0"/>
        <w:adjustRightInd w:val="0"/>
        <w:spacing w:after="0" w:line="240" w:lineRule="auto"/>
        <w:jc w:val="both"/>
        <w:rPr>
          <w:rFonts w:ascii="Times New Roman" w:hAnsi="Times New Roman"/>
        </w:rPr>
      </w:pPr>
    </w:p>
    <w:p w14:paraId="1CF59045" w14:textId="20BA0486"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3.</w:t>
      </w:r>
      <w:r w:rsidR="007B4587">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7B4587">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2A473655" w:rsidR="00D82FE8" w:rsidRPr="00495E6C" w:rsidRDefault="00C97F28" w:rsidP="007B4587">
      <w:pPr>
        <w:spacing w:after="0" w:line="240" w:lineRule="auto"/>
        <w:jc w:val="both"/>
        <w:rPr>
          <w:rFonts w:ascii="Times New Roman" w:hAnsi="Times New Roman"/>
        </w:rPr>
      </w:pPr>
      <w:r w:rsidRPr="006B386E">
        <w:rPr>
          <w:rFonts w:ascii="Times New Roman" w:hAnsi="Times New Roman"/>
        </w:rPr>
        <w:t>3.3. Окончательная оплата производится Заказчиком течение 15 (пятнадцати) рабочих дней с даты подписания Сторонами акта сдачи-приемки выполненных работ.</w:t>
      </w:r>
      <w:r w:rsidR="00D82FE8" w:rsidRPr="00D82FE8">
        <w:rPr>
          <w:rFonts w:ascii="Times New Roman" w:hAnsi="Times New Roman"/>
        </w:rPr>
        <w:t xml:space="preserve"> </w:t>
      </w:r>
    </w:p>
    <w:p w14:paraId="4E1CEBD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средств с расчетного счета Заказчика.</w:t>
      </w:r>
    </w:p>
    <w:p w14:paraId="65ACF6AC" w14:textId="77777777" w:rsidR="007B4587" w:rsidRDefault="007B4587" w:rsidP="00C97F28">
      <w:pPr>
        <w:rPr>
          <w:rFonts w:ascii="Times New Roman" w:hAnsi="Times New Roman"/>
          <w:b/>
        </w:rPr>
      </w:pPr>
    </w:p>
    <w:p w14:paraId="46904D0E" w14:textId="0033FE3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722188B8" w:rsidR="00F661E6" w:rsidRPr="00E170B3" w:rsidRDefault="00C97F28" w:rsidP="007B4587">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9C3DBB" w:rsidRPr="005D126B">
        <w:rPr>
          <w:rFonts w:ascii="Times New Roman" w:eastAsia="Times New Roman" w:hAnsi="Times New Roman" w:cs="Times New Roman"/>
          <w:bCs/>
        </w:rPr>
        <w:t>в один</w:t>
      </w:r>
      <w:r w:rsidR="009C3DBB" w:rsidRPr="005D126B">
        <w:rPr>
          <w:rFonts w:ascii="Times New Roman" w:eastAsia="Times New Roman" w:hAnsi="Times New Roman" w:cs="Times New Roman"/>
        </w:rPr>
        <w:t xml:space="preserve"> этап – </w:t>
      </w:r>
      <w:r w:rsidR="001708FA">
        <w:rPr>
          <w:rFonts w:ascii="Times New Roman" w:eastAsia="Times New Roman" w:hAnsi="Times New Roman" w:cs="Times New Roman"/>
        </w:rPr>
        <w:t>2</w:t>
      </w:r>
      <w:r w:rsidR="00F661E6" w:rsidRPr="00F661E6">
        <w:rPr>
          <w:rFonts w:ascii="Times New Roman" w:hAnsi="Times New Roman" w:cs="Times New Roman"/>
          <w:u w:val="single"/>
        </w:rPr>
        <w:t>0 (</w:t>
      </w:r>
      <w:r w:rsidR="001708FA">
        <w:rPr>
          <w:rFonts w:ascii="Times New Roman" w:hAnsi="Times New Roman" w:cs="Times New Roman"/>
          <w:u w:val="single"/>
        </w:rPr>
        <w:t>двадцать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7B1F6D0D" w:rsidR="00C97F28" w:rsidRDefault="00C97F28" w:rsidP="007B4587">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обязательств сторон друг перед другом.</w:t>
      </w:r>
    </w:p>
    <w:p w14:paraId="7FA7766B" w14:textId="77777777" w:rsidR="007B4587" w:rsidRPr="006B386E" w:rsidRDefault="007B4587" w:rsidP="007B4587">
      <w:pPr>
        <w:spacing w:after="0" w:line="240" w:lineRule="auto"/>
        <w:rPr>
          <w:rFonts w:ascii="Times New Roman" w:hAnsi="Times New Roman"/>
        </w:rPr>
      </w:pPr>
    </w:p>
    <w:p w14:paraId="032B0CDD" w14:textId="7777777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4E3FA379"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5.1.1.</w:t>
      </w:r>
      <w:r w:rsidR="001708FA">
        <w:rPr>
          <w:rFonts w:ascii="Times New Roman" w:hAnsi="Times New Roman"/>
        </w:rPr>
        <w:t xml:space="preserve"> </w:t>
      </w:r>
      <w:r w:rsidRPr="006B386E">
        <w:rPr>
          <w:rFonts w:ascii="Times New Roman" w:hAnsi="Times New Roman"/>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A2B46A" w:rsidR="00C97F28" w:rsidRPr="006B386E" w:rsidRDefault="00C97F28" w:rsidP="007B4587">
      <w:pPr>
        <w:spacing w:after="0" w:line="240" w:lineRule="auto"/>
        <w:rPr>
          <w:rFonts w:ascii="Times New Roman" w:hAnsi="Times New Roman"/>
        </w:rPr>
      </w:pPr>
      <w:r w:rsidRPr="006B386E">
        <w:rPr>
          <w:rFonts w:ascii="Times New Roman" w:hAnsi="Times New Roman"/>
        </w:rPr>
        <w:lastRenderedPageBreak/>
        <w:t>5.1.2.</w:t>
      </w:r>
      <w:r w:rsidR="001708FA">
        <w:rPr>
          <w:rFonts w:ascii="Times New Roman" w:hAnsi="Times New Roman"/>
        </w:rPr>
        <w:t xml:space="preserve"> </w:t>
      </w:r>
      <w:r w:rsidRPr="006B386E">
        <w:rPr>
          <w:rFonts w:ascii="Times New Roman" w:hAnsi="Times New Roman"/>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904FB4C"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5.1.3.</w:t>
      </w:r>
      <w:r w:rsidR="001708FA">
        <w:rPr>
          <w:rFonts w:ascii="Times New Roman" w:hAnsi="Times New Roman"/>
        </w:rPr>
        <w:t xml:space="preserve"> </w:t>
      </w:r>
      <w:r w:rsidRPr="006B386E">
        <w:rPr>
          <w:rFonts w:ascii="Times New Roman" w:hAnsi="Times New Roman"/>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30E143C3" w:rsidR="00C97F28" w:rsidRPr="006B386E" w:rsidRDefault="00C97F28" w:rsidP="007B4587">
      <w:pPr>
        <w:spacing w:after="0" w:line="240" w:lineRule="auto"/>
        <w:rPr>
          <w:rFonts w:ascii="Times New Roman" w:hAnsi="Times New Roman"/>
        </w:rPr>
      </w:pPr>
      <w:r w:rsidRPr="006B386E">
        <w:rPr>
          <w:rFonts w:ascii="Times New Roman" w:hAnsi="Times New Roman"/>
        </w:rPr>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7B4587">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7B4587">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7B4587">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7B4587">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7B4587">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lastRenderedPageBreak/>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7B4587">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0B97669" w14:textId="77777777" w:rsidR="007B4587" w:rsidRDefault="007B4587" w:rsidP="009C3DBB">
      <w:pPr>
        <w:rPr>
          <w:rFonts w:ascii="Times New Roman" w:hAnsi="Times New Roman"/>
          <w:b/>
        </w:rPr>
      </w:pPr>
    </w:p>
    <w:p w14:paraId="30491FD1" w14:textId="34399943"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6.</w:t>
      </w:r>
      <w:r w:rsidR="001708FA">
        <w:rPr>
          <w:rFonts w:ascii="Times New Roman" w:hAnsi="Times New Roman"/>
          <w:b/>
        </w:rPr>
        <w:t xml:space="preserve"> </w:t>
      </w:r>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4"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5"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7B4587">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37406B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1708FA">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8BD3128" w14:textId="77777777" w:rsidR="007B4587" w:rsidRDefault="007B4587" w:rsidP="00C97F28">
      <w:pPr>
        <w:rPr>
          <w:rFonts w:ascii="Times New Roman" w:hAnsi="Times New Roman"/>
          <w:b/>
        </w:rPr>
      </w:pPr>
    </w:p>
    <w:p w14:paraId="26BC8606" w14:textId="3F5F5E9B"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7.</w:t>
      </w:r>
      <w:r w:rsidR="001708FA">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lastRenderedPageBreak/>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CCDAE01" w14:textId="77777777" w:rsidR="007B4587" w:rsidRDefault="007B4587" w:rsidP="00C97F28">
      <w:pPr>
        <w:rPr>
          <w:rFonts w:ascii="Times New Roman" w:hAnsi="Times New Roman"/>
          <w:b/>
        </w:rPr>
      </w:pPr>
    </w:p>
    <w:p w14:paraId="0BBC1049" w14:textId="684511ED"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8.</w:t>
      </w:r>
      <w:r w:rsidR="001708FA">
        <w:rPr>
          <w:rFonts w:ascii="Times New Roman" w:hAnsi="Times New Roman"/>
          <w:b/>
        </w:rPr>
        <w:t xml:space="preserve"> </w:t>
      </w:r>
      <w:r w:rsidRPr="006B386E">
        <w:rPr>
          <w:rFonts w:ascii="Times New Roman" w:hAnsi="Times New Roman"/>
          <w:b/>
        </w:rPr>
        <w:t>Порядок разрешения споров:</w:t>
      </w:r>
    </w:p>
    <w:p w14:paraId="48C97F3C" w14:textId="404F19EA" w:rsidR="00C97F28" w:rsidRPr="006B386E" w:rsidRDefault="00C97F28" w:rsidP="007B4587">
      <w:pPr>
        <w:spacing w:after="0" w:line="240" w:lineRule="auto"/>
        <w:rPr>
          <w:rFonts w:ascii="Times New Roman" w:hAnsi="Times New Roman"/>
        </w:rPr>
      </w:pPr>
      <w:r w:rsidRPr="006B386E">
        <w:rPr>
          <w:rFonts w:ascii="Times New Roman" w:hAnsi="Times New Roman"/>
        </w:rPr>
        <w:t>8.1.</w:t>
      </w:r>
      <w:r w:rsidR="007B4587">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7B4587">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7B4587">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205B442" w14:textId="77777777" w:rsidR="007B4587" w:rsidRDefault="007B4587" w:rsidP="00C97F28">
      <w:pPr>
        <w:rPr>
          <w:rFonts w:ascii="Times New Roman" w:hAnsi="Times New Roman"/>
          <w:b/>
        </w:rPr>
      </w:pPr>
    </w:p>
    <w:p w14:paraId="218F39F0" w14:textId="56F577E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9.</w:t>
      </w:r>
      <w:r w:rsidR="001708FA">
        <w:rPr>
          <w:rFonts w:ascii="Times New Roman" w:hAnsi="Times New Roman"/>
          <w:b/>
        </w:rPr>
        <w:t xml:space="preserve"> </w:t>
      </w:r>
      <w:r w:rsidRPr="006B386E">
        <w:rPr>
          <w:rFonts w:ascii="Times New Roman" w:hAnsi="Times New Roman"/>
          <w:b/>
        </w:rPr>
        <w:t>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5822A807" w14:textId="77777777" w:rsidR="007B4587" w:rsidRDefault="007B4587" w:rsidP="00C97F28">
      <w:pPr>
        <w:rPr>
          <w:rFonts w:ascii="Times New Roman" w:hAnsi="Times New Roman"/>
          <w:b/>
        </w:rPr>
      </w:pPr>
    </w:p>
    <w:p w14:paraId="7ECAE792" w14:textId="5E1148C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10.</w:t>
      </w:r>
      <w:r w:rsidR="001708FA">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7B4587">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7B4587">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7B4587">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7B4587">
      <w:pPr>
        <w:spacing w:after="0" w:line="240" w:lineRule="auto"/>
        <w:rPr>
          <w:rFonts w:ascii="Times New Roman" w:hAnsi="Times New Roman"/>
        </w:rPr>
      </w:pPr>
      <w:r w:rsidRPr="006B386E">
        <w:rPr>
          <w:rFonts w:ascii="Times New Roman" w:hAnsi="Times New Roman"/>
        </w:rPr>
        <w:lastRenderedPageBreak/>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7B4587">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7B4587">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7B4587">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8A36D0C" w14:textId="77777777" w:rsidR="007B4587" w:rsidRDefault="007B4587" w:rsidP="00C97F28">
      <w:pPr>
        <w:rPr>
          <w:rFonts w:ascii="Times New Roman" w:hAnsi="Times New Roman"/>
          <w:b/>
        </w:rPr>
      </w:pPr>
    </w:p>
    <w:p w14:paraId="27010487" w14:textId="7F6534B1" w:rsidR="00C97F28" w:rsidRPr="006B386E" w:rsidRDefault="00C97F28" w:rsidP="007B4587">
      <w:pPr>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2- Техническое задание</w:t>
      </w:r>
    </w:p>
    <w:p w14:paraId="1041373C" w14:textId="77777777" w:rsidR="007B4587" w:rsidRDefault="007B4587" w:rsidP="00C97F28">
      <w:pPr>
        <w:rPr>
          <w:rFonts w:ascii="Times New Roman" w:hAnsi="Times New Roman"/>
          <w:b/>
        </w:rPr>
      </w:pPr>
    </w:p>
    <w:p w14:paraId="257EE19F" w14:textId="03B34A9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«Выборгтеплоэнерго»</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Ленинградская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«Выборгтеплоэнерго»</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6"/>
          <w:headerReference w:type="default" r:id="rId17"/>
          <w:footerReference w:type="even" r:id="rId18"/>
          <w:footerReference w:type="default" r:id="rId19"/>
          <w:headerReference w:type="first" r:id="rId20"/>
          <w:footerReference w:type="first" r:id="rId21"/>
          <w:pgSz w:w="11906" w:h="16838"/>
          <w:pgMar w:top="709" w:right="707" w:bottom="1134" w:left="1701" w:header="708" w:footer="708" w:gutter="0"/>
          <w:cols w:space="708"/>
          <w:docGrid w:linePitch="360"/>
        </w:sectPr>
      </w:pPr>
    </w:p>
    <w:p w14:paraId="775CFEC1" w14:textId="3E48C792"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661E6">
        <w:rPr>
          <w:rFonts w:ascii="Times New Roman" w:hAnsi="Times New Roman"/>
          <w:b/>
          <w:sz w:val="20"/>
          <w:szCs w:val="20"/>
        </w:rPr>
        <w:t>2</w:t>
      </w:r>
      <w:r w:rsidR="00531E71">
        <w:rPr>
          <w:rFonts w:ascii="Times New Roman" w:hAnsi="Times New Roman"/>
          <w:b/>
          <w:sz w:val="20"/>
          <w:szCs w:val="20"/>
        </w:rPr>
        <w:t>3</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F661E6" w:rsidRDefault="002E728A" w:rsidP="001708FA">
      <w:pPr>
        <w:widowControl w:val="0"/>
        <w:shd w:val="clear" w:color="auto" w:fill="FFFFFF"/>
        <w:tabs>
          <w:tab w:val="left" w:pos="1536"/>
        </w:tabs>
        <w:autoSpaceDE w:val="0"/>
        <w:autoSpaceDN w:val="0"/>
        <w:adjustRightInd w:val="0"/>
        <w:spacing w:after="0" w:line="240" w:lineRule="auto"/>
        <w:jc w:val="right"/>
        <w:rPr>
          <w:rFonts w:ascii="Times New Roman" w:hAnsi="Times New Roman" w:cs="Times New Roman"/>
          <w:b/>
          <w:sz w:val="20"/>
          <w:szCs w:val="20"/>
        </w:rPr>
      </w:pPr>
    </w:p>
    <w:p w14:paraId="5102CFB5" w14:textId="77777777" w:rsidR="001708FA" w:rsidRPr="001708FA" w:rsidRDefault="001708FA" w:rsidP="001708FA">
      <w:pPr>
        <w:spacing w:after="0" w:line="240" w:lineRule="auto"/>
        <w:jc w:val="center"/>
        <w:rPr>
          <w:rFonts w:ascii="Times New Roman" w:hAnsi="Times New Roman" w:cs="Times New Roman"/>
          <w:b/>
          <w:sz w:val="20"/>
          <w:szCs w:val="20"/>
        </w:rPr>
      </w:pPr>
      <w:r w:rsidRPr="001708FA">
        <w:rPr>
          <w:rFonts w:ascii="Times New Roman" w:hAnsi="Times New Roman" w:cs="Times New Roman"/>
          <w:b/>
          <w:sz w:val="20"/>
          <w:szCs w:val="20"/>
        </w:rPr>
        <w:t>ТЕХНИЧЕСКОЕ ЗАДАНИЕ</w:t>
      </w:r>
    </w:p>
    <w:p w14:paraId="73E73AE7" w14:textId="56DCDF10" w:rsidR="001708FA" w:rsidRPr="001708FA" w:rsidRDefault="001708FA" w:rsidP="001708FA">
      <w:pPr>
        <w:autoSpaceDE w:val="0"/>
        <w:autoSpaceDN w:val="0"/>
        <w:adjustRightInd w:val="0"/>
        <w:spacing w:after="0" w:line="240" w:lineRule="auto"/>
        <w:jc w:val="center"/>
        <w:rPr>
          <w:rFonts w:ascii="Times New Roman" w:eastAsia="Calibri" w:hAnsi="Times New Roman" w:cs="Times New Roman"/>
          <w:b/>
          <w:color w:val="000000"/>
          <w:sz w:val="20"/>
          <w:szCs w:val="20"/>
        </w:rPr>
      </w:pPr>
      <w:r w:rsidRPr="001708FA">
        <w:rPr>
          <w:rFonts w:ascii="Times New Roman" w:eastAsia="Calibri" w:hAnsi="Times New Roman" w:cs="Times New Roman"/>
          <w:b/>
          <w:color w:val="000000"/>
          <w:sz w:val="20"/>
          <w:szCs w:val="20"/>
        </w:rPr>
        <w:t>Заказчик: АО «Выборгтеплоэнерго»</w:t>
      </w:r>
    </w:p>
    <w:p w14:paraId="08CB9C31" w14:textId="77777777" w:rsidR="001708FA" w:rsidRPr="001708FA" w:rsidRDefault="001708FA" w:rsidP="001708FA">
      <w:pPr>
        <w:suppressAutoHyphens/>
        <w:ind w:right="110" w:firstLine="1275"/>
        <w:jc w:val="center"/>
        <w:rPr>
          <w:rFonts w:ascii="Times New Roman" w:eastAsia="Times New Roman" w:hAnsi="Times New Roman" w:cs="Times New Roman"/>
          <w:b/>
          <w:bCs/>
          <w:sz w:val="20"/>
          <w:szCs w:val="20"/>
          <w:lang w:eastAsia="ar-SA"/>
        </w:rPr>
      </w:pPr>
    </w:p>
    <w:p w14:paraId="0633C96A" w14:textId="77777777" w:rsidR="001708FA" w:rsidRPr="001708FA" w:rsidRDefault="001708FA" w:rsidP="001708FA">
      <w:pPr>
        <w:pStyle w:val="aff3"/>
        <w:numPr>
          <w:ilvl w:val="0"/>
          <w:numId w:val="34"/>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sz w:val="20"/>
          <w:szCs w:val="20"/>
        </w:rPr>
      </w:pPr>
      <w:r w:rsidRPr="001708FA">
        <w:rPr>
          <w:rFonts w:ascii="Times New Roman" w:eastAsia="Calibri" w:hAnsi="Times New Roman"/>
          <w:b/>
          <w:color w:val="000000"/>
          <w:sz w:val="20"/>
          <w:szCs w:val="20"/>
        </w:rPr>
        <w:t>Предмет закупки, начальная (максимальная) цена.</w:t>
      </w:r>
    </w:p>
    <w:p w14:paraId="1A280ACC" w14:textId="28E1C90E" w:rsidR="001708FA" w:rsidRDefault="001708FA" w:rsidP="001708FA">
      <w:pPr>
        <w:spacing w:after="0" w:line="240" w:lineRule="auto"/>
        <w:jc w:val="both"/>
        <w:rPr>
          <w:rFonts w:ascii="Times New Roman" w:eastAsia="Calibri" w:hAnsi="Times New Roman" w:cs="Times New Roman"/>
          <w:sz w:val="20"/>
          <w:szCs w:val="20"/>
          <w:lang w:eastAsia="en-US"/>
        </w:rPr>
      </w:pPr>
      <w:r w:rsidRPr="001708FA">
        <w:rPr>
          <w:rFonts w:ascii="Times New Roman" w:hAnsi="Times New Roman" w:cs="Times New Roman"/>
          <w:color w:val="000000"/>
          <w:sz w:val="20"/>
          <w:szCs w:val="20"/>
        </w:rPr>
        <w:t>1. Предметом данной закупки является в</w:t>
      </w:r>
      <w:r w:rsidRPr="001708FA">
        <w:rPr>
          <w:rFonts w:ascii="Times New Roman" w:hAnsi="Times New Roman" w:cs="Times New Roman"/>
          <w:sz w:val="20"/>
          <w:szCs w:val="20"/>
        </w:rPr>
        <w:t xml:space="preserve">ыполнение работ по  демонтажу существующего аварийного участка дымовой трубы высотой 15 м. и монтажу новой трубы Ду.400мм. высотой 15 м., зафиксированной на жёстких кронштейнах к стене здания котельной и к ж/б уличному  основанию; с ремонтом и укреплением бетонного основания и элементов жёсткого стального каркаса, элементов тросовой растяжки; заменой утепления и покрытия оцинкованной сталью новой трубы   расположенной  по адресу: </w:t>
      </w:r>
      <w:r w:rsidRPr="001708FA">
        <w:rPr>
          <w:rFonts w:ascii="Times New Roman" w:eastAsia="Calibri" w:hAnsi="Times New Roman" w:cs="Times New Roman"/>
          <w:sz w:val="20"/>
          <w:szCs w:val="20"/>
          <w:lang w:eastAsia="en-US"/>
        </w:rPr>
        <w:t>Ленинградская область, г.</w:t>
      </w:r>
      <w:r>
        <w:rPr>
          <w:rFonts w:ascii="Times New Roman" w:eastAsia="Calibri" w:hAnsi="Times New Roman" w:cs="Times New Roman"/>
          <w:sz w:val="20"/>
          <w:szCs w:val="20"/>
          <w:lang w:eastAsia="en-US"/>
        </w:rPr>
        <w:t xml:space="preserve"> </w:t>
      </w:r>
      <w:r w:rsidRPr="001708FA">
        <w:rPr>
          <w:rFonts w:ascii="Times New Roman" w:eastAsia="Calibri" w:hAnsi="Times New Roman" w:cs="Times New Roman"/>
          <w:sz w:val="20"/>
          <w:szCs w:val="20"/>
          <w:lang w:eastAsia="en-US"/>
        </w:rPr>
        <w:t>Выборг, ул.</w:t>
      </w:r>
      <w:r>
        <w:rPr>
          <w:rFonts w:ascii="Times New Roman" w:eastAsia="Calibri" w:hAnsi="Times New Roman" w:cs="Times New Roman"/>
          <w:sz w:val="20"/>
          <w:szCs w:val="20"/>
          <w:lang w:eastAsia="en-US"/>
        </w:rPr>
        <w:t xml:space="preserve"> </w:t>
      </w:r>
      <w:r w:rsidRPr="001708FA">
        <w:rPr>
          <w:rFonts w:ascii="Times New Roman" w:eastAsia="Calibri" w:hAnsi="Times New Roman" w:cs="Times New Roman"/>
          <w:sz w:val="20"/>
          <w:szCs w:val="20"/>
          <w:lang w:eastAsia="en-US"/>
        </w:rPr>
        <w:t>Октябрьская , д.4, территория котельной.</w:t>
      </w:r>
    </w:p>
    <w:p w14:paraId="77B617F5" w14:textId="0C8D2617" w:rsidR="001708FA" w:rsidRPr="001708FA" w:rsidRDefault="001708FA" w:rsidP="001708FA">
      <w:pPr>
        <w:spacing w:after="0" w:line="240" w:lineRule="auto"/>
        <w:jc w:val="both"/>
        <w:rPr>
          <w:rFonts w:ascii="Times New Roman" w:eastAsia="Times New Roman" w:hAnsi="Times New Roman" w:cs="Times New Roman"/>
          <w:b/>
          <w:bCs/>
          <w:color w:val="000000"/>
          <w:sz w:val="20"/>
          <w:szCs w:val="20"/>
        </w:rPr>
      </w:pPr>
      <w:r w:rsidRPr="001708FA">
        <w:rPr>
          <w:rFonts w:ascii="Times New Roman" w:hAnsi="Times New Roman" w:cs="Times New Roman"/>
          <w:sz w:val="20"/>
          <w:szCs w:val="20"/>
        </w:rPr>
        <w:t xml:space="preserve">2. Начальная (максимальная) цена контракта составляет –  </w:t>
      </w:r>
      <w:r w:rsidRPr="001708FA">
        <w:rPr>
          <w:rFonts w:ascii="Times New Roman" w:hAnsi="Times New Roman" w:cs="Times New Roman"/>
          <w:b/>
          <w:sz w:val="20"/>
          <w:szCs w:val="20"/>
        </w:rPr>
        <w:t>2 600 000 рублей 00 копеек</w:t>
      </w:r>
      <w:r w:rsidRPr="001708FA">
        <w:rPr>
          <w:rFonts w:ascii="Times New Roman" w:hAnsi="Times New Roman" w:cs="Times New Roman"/>
          <w:sz w:val="20"/>
          <w:szCs w:val="20"/>
        </w:rPr>
        <w:t xml:space="preserve"> (Два миллиона шестьсот тысяч рублей 00 копеек), в том числе </w:t>
      </w:r>
      <w:r w:rsidRPr="001708FA">
        <w:rPr>
          <w:rFonts w:ascii="Times New Roman" w:hAnsi="Times New Roman" w:cs="Times New Roman"/>
          <w:b/>
          <w:sz w:val="20"/>
          <w:szCs w:val="20"/>
        </w:rPr>
        <w:t>НДС 20%  433 333 рубля 33 копейки</w:t>
      </w:r>
      <w:r w:rsidRPr="001708FA">
        <w:rPr>
          <w:rFonts w:ascii="Times New Roman" w:hAnsi="Times New Roman" w:cs="Times New Roman"/>
          <w:sz w:val="20"/>
          <w:szCs w:val="20"/>
        </w:rPr>
        <w:t xml:space="preserve"> ( Четыреста тридцать три тысячи триста тридцать три рубля 33 копейки ).</w:t>
      </w:r>
    </w:p>
    <w:p w14:paraId="1FC20519" w14:textId="77777777" w:rsidR="001708FA" w:rsidRPr="001708FA" w:rsidRDefault="001708FA" w:rsidP="001708FA">
      <w:pPr>
        <w:suppressAutoHyphens/>
        <w:jc w:val="both"/>
        <w:rPr>
          <w:rFonts w:ascii="Times New Roman" w:hAnsi="Times New Roman" w:cs="Times New Roman"/>
          <w:b/>
          <w:bCs/>
          <w:color w:val="000000"/>
          <w:sz w:val="20"/>
          <w:szCs w:val="20"/>
        </w:rPr>
      </w:pPr>
    </w:p>
    <w:p w14:paraId="714A438E" w14:textId="00F95F1A" w:rsidR="001708FA" w:rsidRPr="001708FA" w:rsidRDefault="001708FA" w:rsidP="001708FA">
      <w:pPr>
        <w:suppressAutoHyphens/>
        <w:spacing w:after="0" w:line="240" w:lineRule="auto"/>
        <w:jc w:val="center"/>
        <w:rPr>
          <w:rFonts w:ascii="Times New Roman" w:hAnsi="Times New Roman" w:cs="Times New Roman"/>
          <w:b/>
          <w:sz w:val="20"/>
          <w:szCs w:val="20"/>
        </w:rPr>
      </w:pPr>
      <w:r w:rsidRPr="001708FA">
        <w:rPr>
          <w:rFonts w:ascii="Times New Roman" w:hAnsi="Times New Roman" w:cs="Times New Roman"/>
          <w:b/>
          <w:bCs/>
          <w:color w:val="000000"/>
          <w:sz w:val="20"/>
          <w:szCs w:val="20"/>
        </w:rPr>
        <w:t>2</w:t>
      </w:r>
      <w:r w:rsidRPr="001708FA">
        <w:rPr>
          <w:rFonts w:ascii="Times New Roman" w:hAnsi="Times New Roman" w:cs="Times New Roman"/>
          <w:b/>
          <w:color w:val="000000"/>
          <w:sz w:val="20"/>
          <w:szCs w:val="20"/>
        </w:rPr>
        <w:t xml:space="preserve">. </w:t>
      </w:r>
      <w:r w:rsidRPr="001708FA">
        <w:rPr>
          <w:rFonts w:ascii="Times New Roman" w:hAnsi="Times New Roman" w:cs="Times New Roman"/>
          <w:b/>
          <w:bCs/>
          <w:color w:val="000000"/>
          <w:sz w:val="20"/>
          <w:szCs w:val="20"/>
        </w:rPr>
        <w:t>Цели и правовое основание для проведения закупки.</w:t>
      </w:r>
    </w:p>
    <w:p w14:paraId="4FB52B4D" w14:textId="2613D9EC" w:rsidR="001708FA" w:rsidRPr="001708FA" w:rsidRDefault="001708FA" w:rsidP="001708FA">
      <w:pPr>
        <w:spacing w:after="0" w:line="240" w:lineRule="auto"/>
        <w:jc w:val="both"/>
        <w:rPr>
          <w:rFonts w:ascii="Times New Roman" w:eastAsia="Calibri" w:hAnsi="Times New Roman" w:cs="Times New Roman"/>
          <w:sz w:val="20"/>
          <w:szCs w:val="20"/>
          <w:lang w:eastAsia="en-US"/>
        </w:rPr>
      </w:pPr>
      <w:r>
        <w:rPr>
          <w:rFonts w:ascii="Times New Roman" w:hAnsi="Times New Roman" w:cs="Times New Roman"/>
          <w:bCs/>
          <w:sz w:val="20"/>
          <w:szCs w:val="20"/>
        </w:rPr>
        <w:t>1</w:t>
      </w:r>
      <w:r w:rsidRPr="001708FA">
        <w:rPr>
          <w:rFonts w:ascii="Times New Roman" w:hAnsi="Times New Roman" w:cs="Times New Roman"/>
          <w:bCs/>
          <w:sz w:val="20"/>
          <w:szCs w:val="20"/>
        </w:rPr>
        <w:t xml:space="preserve">.  Целью закупки является проведение работ по демонтажу старой дымовой трубы с устройством новой трубы котельной, расположенной по адресу: </w:t>
      </w:r>
      <w:r w:rsidRPr="001708FA">
        <w:rPr>
          <w:rFonts w:ascii="Times New Roman" w:eastAsia="Calibri" w:hAnsi="Times New Roman" w:cs="Times New Roman"/>
          <w:sz w:val="20"/>
          <w:szCs w:val="20"/>
          <w:lang w:eastAsia="en-US"/>
        </w:rPr>
        <w:t>Ленинградская область, г.</w:t>
      </w:r>
      <w:r>
        <w:rPr>
          <w:rFonts w:ascii="Times New Roman" w:eastAsia="Calibri" w:hAnsi="Times New Roman" w:cs="Times New Roman"/>
          <w:sz w:val="20"/>
          <w:szCs w:val="20"/>
          <w:lang w:eastAsia="en-US"/>
        </w:rPr>
        <w:t xml:space="preserve"> </w:t>
      </w:r>
      <w:r w:rsidRPr="001708FA">
        <w:rPr>
          <w:rFonts w:ascii="Times New Roman" w:eastAsia="Calibri" w:hAnsi="Times New Roman" w:cs="Times New Roman"/>
          <w:sz w:val="20"/>
          <w:szCs w:val="20"/>
          <w:lang w:eastAsia="en-US"/>
        </w:rPr>
        <w:t>Выборг, ул.</w:t>
      </w:r>
      <w:r>
        <w:rPr>
          <w:rFonts w:ascii="Times New Roman" w:eastAsia="Calibri" w:hAnsi="Times New Roman" w:cs="Times New Roman"/>
          <w:sz w:val="20"/>
          <w:szCs w:val="20"/>
          <w:lang w:eastAsia="en-US"/>
        </w:rPr>
        <w:t xml:space="preserve"> </w:t>
      </w:r>
      <w:r w:rsidRPr="001708FA">
        <w:rPr>
          <w:rFonts w:ascii="Times New Roman" w:eastAsia="Calibri" w:hAnsi="Times New Roman" w:cs="Times New Roman"/>
          <w:sz w:val="20"/>
          <w:szCs w:val="20"/>
          <w:lang w:eastAsia="en-US"/>
        </w:rPr>
        <w:t>Октябрьская, д.4, территория котельной.</w:t>
      </w:r>
    </w:p>
    <w:p w14:paraId="7D10D339" w14:textId="77777777" w:rsidR="001708FA" w:rsidRPr="001708FA" w:rsidRDefault="001708FA" w:rsidP="001708FA">
      <w:pPr>
        <w:pStyle w:val="aff5"/>
        <w:jc w:val="both"/>
        <w:rPr>
          <w:rFonts w:ascii="Times New Roman" w:hAnsi="Times New Roman"/>
        </w:rPr>
      </w:pPr>
      <w:r w:rsidRPr="001708FA">
        <w:rPr>
          <w:rFonts w:ascii="Times New Roman" w:hAnsi="Times New Roman"/>
        </w:rPr>
        <w:t xml:space="preserve">2. Основанием для проведения закупки являются: естественный эксплуатационный износ существующей  дымовой трубы мазутной котельной. </w:t>
      </w:r>
    </w:p>
    <w:p w14:paraId="2D875FE5" w14:textId="4075DB54" w:rsidR="001708FA" w:rsidRPr="001708FA" w:rsidRDefault="001708FA" w:rsidP="001708FA">
      <w:pPr>
        <w:pStyle w:val="aff5"/>
        <w:spacing w:after="0" w:line="240" w:lineRule="auto"/>
        <w:jc w:val="both"/>
        <w:rPr>
          <w:rFonts w:ascii="Times New Roman" w:hAnsi="Times New Roman"/>
          <w:b/>
        </w:rPr>
      </w:pPr>
      <w:r w:rsidRPr="001708FA">
        <w:rPr>
          <w:rFonts w:ascii="Times New Roman" w:hAnsi="Times New Roman"/>
        </w:rPr>
        <w:t xml:space="preserve"> </w:t>
      </w:r>
      <w:r>
        <w:rPr>
          <w:rFonts w:ascii="Times New Roman" w:hAnsi="Times New Roman"/>
        </w:rPr>
        <w:t xml:space="preserve">                                             </w:t>
      </w:r>
      <w:r w:rsidRPr="001708FA">
        <w:rPr>
          <w:rFonts w:ascii="Times New Roman" w:hAnsi="Times New Roman"/>
          <w:b/>
        </w:rPr>
        <w:t>3. Место, условия и сроки (периоды) выполнения работ.</w:t>
      </w:r>
    </w:p>
    <w:p w14:paraId="0C3323C4" w14:textId="7F203BAD" w:rsidR="001708FA" w:rsidRPr="001708FA" w:rsidRDefault="001708FA" w:rsidP="001708FA">
      <w:pPr>
        <w:spacing w:after="0" w:line="240" w:lineRule="auto"/>
        <w:jc w:val="both"/>
        <w:rPr>
          <w:rFonts w:ascii="Times New Roman" w:eastAsia="Calibri" w:hAnsi="Times New Roman" w:cs="Times New Roman"/>
          <w:color w:val="FF0000"/>
          <w:sz w:val="20"/>
          <w:szCs w:val="20"/>
          <w:lang w:eastAsia="en-US"/>
        </w:rPr>
      </w:pPr>
      <w:r w:rsidRPr="001708FA">
        <w:rPr>
          <w:rFonts w:ascii="Times New Roman" w:hAnsi="Times New Roman" w:cs="Times New Roman"/>
          <w:sz w:val="20"/>
          <w:szCs w:val="20"/>
        </w:rPr>
        <w:t xml:space="preserve"> 1.</w:t>
      </w:r>
      <w:r>
        <w:rPr>
          <w:rFonts w:ascii="Times New Roman" w:hAnsi="Times New Roman" w:cs="Times New Roman"/>
          <w:sz w:val="20"/>
          <w:szCs w:val="20"/>
        </w:rPr>
        <w:t xml:space="preserve"> </w:t>
      </w:r>
      <w:r w:rsidRPr="001708FA">
        <w:rPr>
          <w:rFonts w:ascii="Times New Roman" w:hAnsi="Times New Roman" w:cs="Times New Roman"/>
          <w:sz w:val="20"/>
          <w:szCs w:val="20"/>
        </w:rPr>
        <w:t xml:space="preserve">Место выполнения работ (объект): </w:t>
      </w:r>
      <w:r w:rsidRPr="001708FA">
        <w:rPr>
          <w:rFonts w:ascii="Times New Roman" w:eastAsia="Calibri" w:hAnsi="Times New Roman" w:cs="Times New Roman"/>
          <w:sz w:val="20"/>
          <w:szCs w:val="20"/>
          <w:lang w:eastAsia="en-US"/>
        </w:rPr>
        <w:t>Ленинградская область, г.</w:t>
      </w:r>
      <w:r>
        <w:rPr>
          <w:rFonts w:ascii="Times New Roman" w:eastAsia="Calibri" w:hAnsi="Times New Roman" w:cs="Times New Roman"/>
          <w:sz w:val="20"/>
          <w:szCs w:val="20"/>
          <w:lang w:eastAsia="en-US"/>
        </w:rPr>
        <w:t xml:space="preserve"> </w:t>
      </w:r>
      <w:r w:rsidRPr="001708FA">
        <w:rPr>
          <w:rFonts w:ascii="Times New Roman" w:eastAsia="Calibri" w:hAnsi="Times New Roman" w:cs="Times New Roman"/>
          <w:sz w:val="20"/>
          <w:szCs w:val="20"/>
          <w:lang w:eastAsia="en-US"/>
        </w:rPr>
        <w:t>Выборг, ул.</w:t>
      </w:r>
      <w:r>
        <w:rPr>
          <w:rFonts w:ascii="Times New Roman" w:eastAsia="Calibri" w:hAnsi="Times New Roman" w:cs="Times New Roman"/>
          <w:sz w:val="20"/>
          <w:szCs w:val="20"/>
          <w:lang w:eastAsia="en-US"/>
        </w:rPr>
        <w:t xml:space="preserve"> </w:t>
      </w:r>
      <w:r w:rsidRPr="001708FA">
        <w:rPr>
          <w:rFonts w:ascii="Times New Roman" w:eastAsia="Calibri" w:hAnsi="Times New Roman" w:cs="Times New Roman"/>
          <w:sz w:val="20"/>
          <w:szCs w:val="20"/>
          <w:lang w:eastAsia="en-US"/>
        </w:rPr>
        <w:t>Октябрьская , д.4, территория котельной.</w:t>
      </w:r>
    </w:p>
    <w:p w14:paraId="27E2A35D" w14:textId="77777777" w:rsidR="001708FA" w:rsidRPr="001708FA" w:rsidRDefault="001708FA" w:rsidP="001708FA">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sidRPr="001708FA">
        <w:rPr>
          <w:rFonts w:ascii="Times New Roman" w:hAnsi="Times New Roman" w:cs="Times New Roman"/>
          <w:bCs/>
          <w:sz w:val="20"/>
          <w:szCs w:val="20"/>
        </w:rPr>
        <w:t>2. Срок выполнения работ:</w:t>
      </w:r>
      <w:r w:rsidRPr="001708FA">
        <w:rPr>
          <w:rFonts w:ascii="Times New Roman" w:hAnsi="Times New Roman" w:cs="Times New Roman"/>
          <w:sz w:val="20"/>
          <w:szCs w:val="20"/>
        </w:rPr>
        <w:t xml:space="preserve"> - 20 календарных дней с момента заключения договора, при условии, если подрядчик не завершит работы ранее указанного срока.</w:t>
      </w:r>
    </w:p>
    <w:p w14:paraId="5A71BC01" w14:textId="77777777" w:rsidR="001708FA" w:rsidRDefault="001708FA" w:rsidP="001708FA">
      <w:pPr>
        <w:spacing w:after="0" w:line="240" w:lineRule="auto"/>
        <w:jc w:val="center"/>
        <w:rPr>
          <w:rFonts w:ascii="Times New Roman" w:hAnsi="Times New Roman" w:cs="Times New Roman"/>
          <w:b/>
          <w:sz w:val="20"/>
          <w:szCs w:val="20"/>
        </w:rPr>
      </w:pPr>
    </w:p>
    <w:p w14:paraId="291C640E" w14:textId="46703A19" w:rsidR="001708FA" w:rsidRPr="001708FA" w:rsidRDefault="001708FA" w:rsidP="001708FA">
      <w:pPr>
        <w:spacing w:after="0" w:line="240" w:lineRule="auto"/>
        <w:jc w:val="center"/>
        <w:rPr>
          <w:rFonts w:ascii="Times New Roman" w:hAnsi="Times New Roman" w:cs="Times New Roman"/>
          <w:b/>
          <w:sz w:val="20"/>
          <w:szCs w:val="20"/>
        </w:rPr>
      </w:pPr>
      <w:r w:rsidRPr="001708FA">
        <w:rPr>
          <w:rFonts w:ascii="Times New Roman" w:hAnsi="Times New Roman" w:cs="Times New Roman"/>
          <w:b/>
          <w:sz w:val="20"/>
          <w:szCs w:val="20"/>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41373C10"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1. Выполнение всех видов работ должно осуществляться в соответствии с действующими нормативными документами, в том числе:</w:t>
      </w:r>
    </w:p>
    <w:p w14:paraId="7F07F685"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 Градостроительный кодекс Российской Федерации от 29.12.2004 № 190-ФЗ;</w:t>
      </w:r>
    </w:p>
    <w:p w14:paraId="6F893BCF"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-СНиП    12-03-2001 «Безопасность труда в строительстве. Часть 1.Общие требования»;</w:t>
      </w:r>
    </w:p>
    <w:p w14:paraId="7EC858D3"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-СНиП 12-04-2002«Безопасность труда в строительстве. Часть 2.Строительное производство»;</w:t>
      </w:r>
    </w:p>
    <w:p w14:paraId="670494C1"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-СП 48.13330.2011 «Свод правил. Организация строительства. Актуализированная редакция СНиП 12-01-2004»;</w:t>
      </w:r>
    </w:p>
    <w:p w14:paraId="35CBA4ED" w14:textId="77777777" w:rsidR="001708FA" w:rsidRPr="001708FA" w:rsidRDefault="001708FA" w:rsidP="001708FA">
      <w:pPr>
        <w:spacing w:after="0" w:line="240" w:lineRule="auto"/>
        <w:rPr>
          <w:rFonts w:ascii="Times New Roman" w:hAnsi="Times New Roman" w:cs="Times New Roman"/>
          <w:sz w:val="20"/>
          <w:szCs w:val="20"/>
        </w:rPr>
      </w:pPr>
      <w:r w:rsidRPr="001708FA">
        <w:rPr>
          <w:rFonts w:ascii="Times New Roman" w:hAnsi="Times New Roman" w:cs="Times New Roman"/>
          <w:sz w:val="20"/>
          <w:szCs w:val="20"/>
        </w:rPr>
        <w:t>-СП 70.13330.2012 «Несущие и ограждающие конструкции», Актуализированная редакция СНиП 3.03.01-87</w:t>
      </w:r>
    </w:p>
    <w:p w14:paraId="6082F8C1" w14:textId="77777777" w:rsidR="001708FA" w:rsidRPr="001708FA" w:rsidRDefault="001708FA" w:rsidP="001708FA">
      <w:pPr>
        <w:shd w:val="clear" w:color="auto" w:fill="FFFFFF"/>
        <w:spacing w:after="0" w:line="240" w:lineRule="auto"/>
        <w:rPr>
          <w:rFonts w:ascii="Times New Roman" w:hAnsi="Times New Roman" w:cs="Times New Roman"/>
          <w:color w:val="1A1A1A"/>
          <w:sz w:val="20"/>
          <w:szCs w:val="20"/>
        </w:rPr>
      </w:pPr>
      <w:r w:rsidRPr="001708FA">
        <w:rPr>
          <w:rFonts w:ascii="Times New Roman" w:hAnsi="Times New Roman" w:cs="Times New Roman"/>
          <w:color w:val="1A1A1A"/>
          <w:sz w:val="20"/>
          <w:szCs w:val="20"/>
        </w:rPr>
        <w:t>-СП 16.13330.2017 «Стальные конструкции»;</w:t>
      </w:r>
    </w:p>
    <w:p w14:paraId="1B8DEA18" w14:textId="77777777" w:rsidR="001708FA" w:rsidRPr="001708FA" w:rsidRDefault="001708FA" w:rsidP="001708FA">
      <w:pPr>
        <w:shd w:val="clear" w:color="auto" w:fill="FFFFFF"/>
        <w:spacing w:after="0" w:line="240" w:lineRule="auto"/>
        <w:rPr>
          <w:rFonts w:ascii="Times New Roman" w:hAnsi="Times New Roman" w:cs="Times New Roman"/>
          <w:sz w:val="20"/>
          <w:szCs w:val="20"/>
        </w:rPr>
      </w:pPr>
      <w:r w:rsidRPr="001708FA">
        <w:rPr>
          <w:rFonts w:ascii="Times New Roman" w:hAnsi="Times New Roman" w:cs="Times New Roman"/>
          <w:sz w:val="20"/>
          <w:szCs w:val="20"/>
        </w:rPr>
        <w:t xml:space="preserve">- </w:t>
      </w:r>
      <w:r w:rsidRPr="001708FA">
        <w:rPr>
          <w:rFonts w:ascii="Times New Roman" w:hAnsi="Times New Roman" w:cs="Times New Roman"/>
          <w:sz w:val="20"/>
          <w:szCs w:val="20"/>
          <w:shd w:val="clear" w:color="auto" w:fill="FFFFFF"/>
        </w:rPr>
        <w:t>СП 53-101-98 «Изготовление и контроль качества стальных строительных конструкций»;</w:t>
      </w:r>
    </w:p>
    <w:p w14:paraId="2E5A565D"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-СП28.13330.2012 «Защита строительных конструкций от коррозии»;</w:t>
      </w:r>
    </w:p>
    <w:p w14:paraId="5AAFF7BD"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 СНиП 21-01-97* «Пожарная безопасность зданий и сооружений»;</w:t>
      </w:r>
    </w:p>
    <w:p w14:paraId="2BBFF237"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-СП 68.13330.2017 «Приемка в эксплуатацию законченных строительством объектов. Основные положения»;</w:t>
      </w:r>
    </w:p>
    <w:p w14:paraId="7DBBF8AD"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 Федеральный закон от 22.07.2008 №123-ФЗ «Технический регламент о требованиях пожарной безопасности»;</w:t>
      </w:r>
    </w:p>
    <w:p w14:paraId="2F3FF6BD"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-Федеральный закон от 30.03.1999 № 52-ФЗ «О санитарно-эпидемиологическом благополучии населения»;</w:t>
      </w:r>
    </w:p>
    <w:p w14:paraId="43E98E19"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-Федеральный закон от 27.12.2002 г. № 184-ФЗ «О техническом регулировании»;</w:t>
      </w:r>
    </w:p>
    <w:p w14:paraId="71FD1BF6" w14:textId="77777777" w:rsidR="001708FA" w:rsidRPr="001708FA" w:rsidRDefault="001708FA" w:rsidP="001708FA">
      <w:pPr>
        <w:spacing w:after="0" w:line="240" w:lineRule="auto"/>
        <w:jc w:val="both"/>
        <w:rPr>
          <w:rFonts w:ascii="Times New Roman" w:eastAsia="Calibri" w:hAnsi="Times New Roman" w:cs="Times New Roman"/>
          <w:sz w:val="20"/>
          <w:szCs w:val="20"/>
          <w:lang w:eastAsia="en-US"/>
        </w:rPr>
      </w:pPr>
      <w:r w:rsidRPr="001708FA">
        <w:rPr>
          <w:rFonts w:ascii="Times New Roman" w:eastAsia="Calibri" w:hAnsi="Times New Roman" w:cs="Times New Roman"/>
          <w:sz w:val="20"/>
          <w:szCs w:val="20"/>
          <w:lang w:eastAsia="en-US"/>
        </w:rPr>
        <w:t>- Выполнение работ должно осуществляться  в соответствии с проектом производства работ ППР, утверждённым Заказчиком.</w:t>
      </w:r>
    </w:p>
    <w:p w14:paraId="63BFF9E8" w14:textId="709BF208"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eastAsia="Calibri" w:hAnsi="Times New Roman" w:cs="Times New Roman"/>
          <w:sz w:val="20"/>
          <w:szCs w:val="20"/>
          <w:lang w:eastAsia="en-US"/>
        </w:rPr>
        <w:t xml:space="preserve"> </w:t>
      </w:r>
      <w:r w:rsidRPr="001708FA">
        <w:rPr>
          <w:rFonts w:ascii="Times New Roman" w:hAnsi="Times New Roman" w:cs="Times New Roman"/>
          <w:sz w:val="20"/>
          <w:szCs w:val="20"/>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оформить акт-допуск.  </w:t>
      </w:r>
    </w:p>
    <w:p w14:paraId="56E322C7" w14:textId="77777777" w:rsidR="001708FA" w:rsidRPr="001708FA" w:rsidRDefault="001708FA" w:rsidP="001708FA">
      <w:pPr>
        <w:pStyle w:val="18"/>
        <w:jc w:val="both"/>
        <w:rPr>
          <w:rFonts w:ascii="Times New Roman" w:hAnsi="Times New Roman"/>
          <w:sz w:val="20"/>
          <w:szCs w:val="20"/>
          <w:lang w:bidi="ru-RU"/>
        </w:rPr>
      </w:pPr>
      <w:r w:rsidRPr="001708FA">
        <w:rPr>
          <w:rFonts w:ascii="Times New Roman" w:hAnsi="Times New Roman"/>
          <w:sz w:val="20"/>
          <w:szCs w:val="20"/>
          <w:lang w:bidi="ru-RU"/>
        </w:rPr>
        <w:t>3. До начала производства работ необходимо:</w:t>
      </w:r>
    </w:p>
    <w:p w14:paraId="62BA22E7" w14:textId="77777777" w:rsidR="001708FA" w:rsidRPr="001708FA" w:rsidRDefault="001708FA" w:rsidP="001708FA">
      <w:pPr>
        <w:pStyle w:val="18"/>
        <w:jc w:val="both"/>
        <w:rPr>
          <w:rFonts w:ascii="Times New Roman" w:hAnsi="Times New Roman"/>
          <w:sz w:val="20"/>
          <w:szCs w:val="20"/>
          <w:lang w:bidi="ru-RU"/>
        </w:rPr>
      </w:pPr>
      <w:r w:rsidRPr="001708FA">
        <w:rPr>
          <w:rFonts w:ascii="Times New Roman" w:hAnsi="Times New Roman"/>
          <w:sz w:val="20"/>
          <w:szCs w:val="20"/>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19D9E65D" w14:textId="77777777" w:rsidR="001708FA" w:rsidRPr="001708FA" w:rsidRDefault="001708FA" w:rsidP="001708FA">
      <w:pPr>
        <w:pStyle w:val="18"/>
        <w:jc w:val="both"/>
        <w:rPr>
          <w:rFonts w:ascii="Times New Roman" w:hAnsi="Times New Roman"/>
          <w:sz w:val="20"/>
          <w:szCs w:val="20"/>
          <w:lang w:bidi="ru-RU"/>
        </w:rPr>
      </w:pPr>
      <w:r w:rsidRPr="001708FA">
        <w:rPr>
          <w:rFonts w:ascii="Times New Roman" w:hAnsi="Times New Roman"/>
          <w:sz w:val="20"/>
          <w:szCs w:val="20"/>
          <w:lang w:bidi="ru-RU"/>
        </w:rPr>
        <w:lastRenderedPageBreak/>
        <w:t xml:space="preserve">4. В процессе производимых работ необходимо </w:t>
      </w:r>
      <w:r w:rsidRPr="001708FA">
        <w:rPr>
          <w:rFonts w:ascii="Times New Roman" w:hAnsi="Times New Roman"/>
          <w:b/>
          <w:sz w:val="20"/>
          <w:szCs w:val="20"/>
          <w:u w:val="single"/>
          <w:lang w:bidi="ru-RU"/>
        </w:rPr>
        <w:t>производить фото-, видеофиксацию ремонтных работ</w:t>
      </w:r>
      <w:r w:rsidRPr="001708FA">
        <w:rPr>
          <w:rFonts w:ascii="Times New Roman" w:hAnsi="Times New Roman"/>
          <w:b/>
          <w:sz w:val="20"/>
          <w:szCs w:val="20"/>
          <w:lang w:bidi="ru-RU"/>
        </w:rPr>
        <w:t xml:space="preserve">: </w:t>
      </w:r>
      <w:r w:rsidRPr="001708FA">
        <w:rPr>
          <w:rFonts w:ascii="Times New Roman" w:hAnsi="Times New Roman"/>
          <w:sz w:val="20"/>
          <w:szCs w:val="20"/>
          <w:lang w:bidi="ru-RU"/>
        </w:rPr>
        <w:t xml:space="preserve">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57674D95" w14:textId="77777777" w:rsidR="001708FA" w:rsidRPr="001708FA" w:rsidRDefault="001708FA" w:rsidP="001708FA">
      <w:pPr>
        <w:pStyle w:val="18"/>
        <w:jc w:val="both"/>
        <w:rPr>
          <w:rFonts w:ascii="Times New Roman" w:hAnsi="Times New Roman"/>
          <w:sz w:val="20"/>
          <w:szCs w:val="20"/>
          <w:lang w:bidi="ru-RU"/>
        </w:rPr>
      </w:pPr>
      <w:r w:rsidRPr="001708FA">
        <w:rPr>
          <w:rFonts w:ascii="Times New Roman" w:hAnsi="Times New Roman"/>
          <w:sz w:val="20"/>
          <w:szCs w:val="20"/>
          <w:lang w:bidi="ru-RU"/>
        </w:rPr>
        <w:t xml:space="preserve">-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 </w:t>
      </w:r>
    </w:p>
    <w:p w14:paraId="31183821"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092E0C27"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Подрядчик после окончания работ производит очистку территории работ от строительного мусора.</w:t>
      </w:r>
    </w:p>
    <w:p w14:paraId="4694F68E"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1 экз. на бумажном носителе, 1 экз. в электронном виде.</w:t>
      </w:r>
    </w:p>
    <w:p w14:paraId="5BC37CE0"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5. Охрана труда и техника безопасности:</w:t>
      </w:r>
    </w:p>
    <w:p w14:paraId="759A8EAA"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4560022C"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2DFA7703" w14:textId="3C767062"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xml:space="preserve"> 6. Пожарная безопасность:</w:t>
      </w:r>
    </w:p>
    <w:p w14:paraId="7CB47FFC"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39ED4D8"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F582454"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23769DC2"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188EDD0B"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480F1E6" w14:textId="77777777" w:rsidR="001708FA" w:rsidRPr="001708FA" w:rsidRDefault="001708FA" w:rsidP="001708FA">
      <w:pPr>
        <w:spacing w:after="0" w:line="240" w:lineRule="auto"/>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7. Охрана окружающей природной среды.</w:t>
      </w:r>
    </w:p>
    <w:p w14:paraId="51CCCC7C" w14:textId="77777777" w:rsidR="001708FA" w:rsidRPr="001708FA" w:rsidRDefault="001708FA" w:rsidP="001708FA">
      <w:pPr>
        <w:spacing w:after="0" w:line="240" w:lineRule="auto"/>
        <w:ind w:firstLine="567"/>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38CD9946" w14:textId="77777777" w:rsidR="001708FA" w:rsidRPr="001708FA" w:rsidRDefault="001708FA" w:rsidP="001708FA">
      <w:pPr>
        <w:spacing w:after="0" w:line="240" w:lineRule="auto"/>
        <w:ind w:firstLine="567"/>
        <w:jc w:val="both"/>
        <w:rPr>
          <w:rFonts w:ascii="Times New Roman" w:hAnsi="Times New Roman" w:cs="Times New Roman"/>
          <w:sz w:val="20"/>
          <w:szCs w:val="20"/>
          <w:lang w:bidi="ru-RU"/>
        </w:rPr>
      </w:pPr>
      <w:r w:rsidRPr="001708FA">
        <w:rPr>
          <w:rFonts w:ascii="Times New Roman" w:hAnsi="Times New Roman" w:cs="Times New Roman"/>
          <w:sz w:val="20"/>
          <w:szCs w:val="20"/>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427DDF4E" w14:textId="77777777" w:rsidR="001708FA" w:rsidRPr="001708FA" w:rsidRDefault="001708FA" w:rsidP="001708FA">
      <w:pPr>
        <w:spacing w:after="0" w:line="240" w:lineRule="auto"/>
        <w:ind w:firstLine="567"/>
        <w:jc w:val="both"/>
        <w:rPr>
          <w:rFonts w:ascii="Times New Roman" w:hAnsi="Times New Roman" w:cs="Times New Roman"/>
          <w:sz w:val="20"/>
          <w:szCs w:val="20"/>
          <w:lang w:bidi="ru-RU"/>
        </w:rPr>
      </w:pPr>
    </w:p>
    <w:p w14:paraId="71EC9B1C" w14:textId="77777777" w:rsidR="001708FA" w:rsidRPr="001708FA" w:rsidRDefault="001708FA" w:rsidP="001708FA">
      <w:pPr>
        <w:shd w:val="clear" w:color="auto" w:fill="FFFFFF"/>
        <w:spacing w:after="0" w:line="240" w:lineRule="auto"/>
        <w:jc w:val="center"/>
        <w:rPr>
          <w:rFonts w:ascii="Times New Roman" w:hAnsi="Times New Roman" w:cs="Times New Roman"/>
          <w:b/>
          <w:bCs/>
          <w:sz w:val="20"/>
          <w:szCs w:val="20"/>
        </w:rPr>
      </w:pPr>
      <w:r w:rsidRPr="001708FA">
        <w:rPr>
          <w:rFonts w:ascii="Times New Roman" w:hAnsi="Times New Roman" w:cs="Times New Roman"/>
          <w:b/>
          <w:bCs/>
          <w:sz w:val="20"/>
          <w:szCs w:val="20"/>
        </w:rPr>
        <w:t>5. Требования к сроку и (или) объему предоставления</w:t>
      </w:r>
    </w:p>
    <w:p w14:paraId="1D0770F8" w14:textId="77777777" w:rsidR="001708FA" w:rsidRPr="001708FA" w:rsidRDefault="001708FA" w:rsidP="001708FA">
      <w:pPr>
        <w:shd w:val="clear" w:color="auto" w:fill="FFFFFF"/>
        <w:spacing w:after="0" w:line="240" w:lineRule="auto"/>
        <w:jc w:val="center"/>
        <w:rPr>
          <w:rFonts w:ascii="Times New Roman" w:hAnsi="Times New Roman" w:cs="Times New Roman"/>
          <w:b/>
          <w:bCs/>
          <w:sz w:val="20"/>
          <w:szCs w:val="20"/>
        </w:rPr>
      </w:pPr>
      <w:r w:rsidRPr="001708FA">
        <w:rPr>
          <w:rFonts w:ascii="Times New Roman" w:hAnsi="Times New Roman" w:cs="Times New Roman"/>
          <w:b/>
          <w:bCs/>
          <w:sz w:val="20"/>
          <w:szCs w:val="20"/>
        </w:rPr>
        <w:t>гарантии качества работ</w:t>
      </w:r>
    </w:p>
    <w:p w14:paraId="41858DDF"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1. Подрядчик гарантирует, что результат выполненных работ полностью соответствует стандартам и требованиям.</w:t>
      </w:r>
    </w:p>
    <w:p w14:paraId="3BA06B32"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 xml:space="preserve">2. </w:t>
      </w:r>
      <w:r w:rsidRPr="001708FA">
        <w:rPr>
          <w:rFonts w:ascii="Times New Roman" w:hAnsi="Times New Roman" w:cs="Times New Roman"/>
          <w:b/>
          <w:sz w:val="20"/>
          <w:szCs w:val="20"/>
        </w:rPr>
        <w:t>Срок гарантии качества работ</w:t>
      </w:r>
      <w:r w:rsidRPr="001708FA">
        <w:rPr>
          <w:rFonts w:ascii="Times New Roman" w:hAnsi="Times New Roman" w:cs="Times New Roman"/>
          <w:sz w:val="20"/>
          <w:szCs w:val="20"/>
        </w:rPr>
        <w:t xml:space="preserve"> устанавливается </w:t>
      </w:r>
      <w:r w:rsidRPr="001708FA">
        <w:rPr>
          <w:rFonts w:ascii="Times New Roman" w:hAnsi="Times New Roman" w:cs="Times New Roman"/>
          <w:b/>
          <w:sz w:val="20"/>
          <w:szCs w:val="20"/>
        </w:rPr>
        <w:t>36 месяцев</w:t>
      </w:r>
      <w:r w:rsidRPr="001708FA">
        <w:rPr>
          <w:rFonts w:ascii="Times New Roman" w:hAnsi="Times New Roman" w:cs="Times New Roman"/>
          <w:sz w:val="20"/>
          <w:szCs w:val="20"/>
        </w:rPr>
        <w:t xml:space="preserve"> с даты подписания сторонами акта о приемке всех выполненных работ. </w:t>
      </w:r>
    </w:p>
    <w:p w14:paraId="143D2613"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3. Гарантии качества распространяются на все конструктивные элементы и работы, выполненные Подрядчиком.</w:t>
      </w:r>
    </w:p>
    <w:p w14:paraId="08EA5044"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2015FE5F"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5. Гарантийный срок исчисляется вновь с момента подписания Сторонами акта приема- сдачи выполненных работ по устранению недостатков.</w:t>
      </w:r>
    </w:p>
    <w:p w14:paraId="06CC48CC"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66117C1F" w14:textId="77777777" w:rsidR="001708FA" w:rsidRPr="001708FA" w:rsidRDefault="001708FA" w:rsidP="001708FA">
      <w:pPr>
        <w:spacing w:after="0" w:line="240" w:lineRule="auto"/>
        <w:jc w:val="both"/>
        <w:rPr>
          <w:rFonts w:ascii="Times New Roman" w:hAnsi="Times New Roman" w:cs="Times New Roman"/>
          <w:sz w:val="20"/>
          <w:szCs w:val="20"/>
        </w:rPr>
      </w:pPr>
      <w:r w:rsidRPr="001708FA">
        <w:rPr>
          <w:rFonts w:ascii="Times New Roman" w:hAnsi="Times New Roman" w:cs="Times New Roman"/>
          <w:sz w:val="20"/>
          <w:szCs w:val="20"/>
        </w:rPr>
        <w:t xml:space="preserve">                        </w:t>
      </w:r>
    </w:p>
    <w:p w14:paraId="47D38C13" w14:textId="77777777" w:rsidR="001708FA" w:rsidRPr="001708FA" w:rsidRDefault="001708FA" w:rsidP="001708FA">
      <w:pPr>
        <w:ind w:firstLine="567"/>
        <w:jc w:val="both"/>
        <w:rPr>
          <w:rFonts w:ascii="Times New Roman" w:hAnsi="Times New Roman" w:cs="Times New Roman"/>
          <w:sz w:val="20"/>
          <w:szCs w:val="20"/>
        </w:rPr>
      </w:pPr>
    </w:p>
    <w:p w14:paraId="19B19470" w14:textId="77777777" w:rsidR="001708FA" w:rsidRPr="001708FA" w:rsidRDefault="001708FA" w:rsidP="001708FA">
      <w:pPr>
        <w:ind w:firstLine="567"/>
        <w:jc w:val="both"/>
        <w:rPr>
          <w:rFonts w:ascii="Times New Roman" w:hAnsi="Times New Roman" w:cs="Times New Roman"/>
          <w:b/>
          <w:sz w:val="20"/>
          <w:szCs w:val="20"/>
        </w:rPr>
      </w:pPr>
      <w:r w:rsidRPr="001708FA">
        <w:rPr>
          <w:rFonts w:ascii="Times New Roman" w:hAnsi="Times New Roman" w:cs="Times New Roman"/>
          <w:b/>
          <w:sz w:val="20"/>
          <w:szCs w:val="20"/>
        </w:rPr>
        <w:lastRenderedPageBreak/>
        <w:t xml:space="preserve">                7. Перечень приложений к техническому заданию, являющихся его неотъемлемой частью:</w:t>
      </w:r>
    </w:p>
    <w:tbl>
      <w:tblPr>
        <w:tblW w:w="10114" w:type="dxa"/>
        <w:tblLook w:val="04A0" w:firstRow="1" w:lastRow="0" w:firstColumn="1" w:lastColumn="0" w:noHBand="0" w:noVBand="1"/>
      </w:tblPr>
      <w:tblGrid>
        <w:gridCol w:w="660"/>
        <w:gridCol w:w="5440"/>
        <w:gridCol w:w="991"/>
        <w:gridCol w:w="1160"/>
        <w:gridCol w:w="1880"/>
      </w:tblGrid>
      <w:tr w:rsidR="001708FA" w14:paraId="742F91DC" w14:textId="77777777" w:rsidTr="001708FA">
        <w:trPr>
          <w:trHeight w:val="555"/>
        </w:trPr>
        <w:tc>
          <w:tcPr>
            <w:tcW w:w="10114" w:type="dxa"/>
            <w:gridSpan w:val="5"/>
            <w:tcBorders>
              <w:top w:val="nil"/>
              <w:left w:val="nil"/>
              <w:bottom w:val="single" w:sz="4" w:space="0" w:color="auto"/>
              <w:right w:val="nil"/>
            </w:tcBorders>
            <w:vAlign w:val="bottom"/>
          </w:tcPr>
          <w:p w14:paraId="4A7C8B95" w14:textId="00B14E0C" w:rsidR="001708FA" w:rsidRPr="001708FA" w:rsidRDefault="001708FA">
            <w:pPr>
              <w:spacing w:line="256" w:lineRule="auto"/>
              <w:jc w:val="center"/>
              <w:rPr>
                <w:rFonts w:ascii="Times New Roman" w:hAnsi="Times New Roman" w:cs="Times New Roman"/>
                <w:sz w:val="18"/>
                <w:szCs w:val="18"/>
                <w:lang w:eastAsia="en-US"/>
              </w:rPr>
            </w:pPr>
            <w:r w:rsidRPr="001708FA">
              <w:rPr>
                <w:rFonts w:ascii="Times New Roman" w:hAnsi="Times New Roman" w:cs="Times New Roman"/>
                <w:bCs/>
                <w:sz w:val="18"/>
                <w:szCs w:val="18"/>
              </w:rPr>
              <w:t xml:space="preserve">        Приложение №1 – Ведомость объёмов работ</w:t>
            </w:r>
          </w:p>
          <w:p w14:paraId="27039D3C" w14:textId="77777777" w:rsidR="001708FA" w:rsidRPr="001708FA" w:rsidRDefault="001708FA">
            <w:pPr>
              <w:spacing w:line="256" w:lineRule="auto"/>
              <w:jc w:val="center"/>
              <w:rPr>
                <w:rFonts w:ascii="Times New Roman" w:hAnsi="Times New Roman" w:cs="Times New Roman"/>
                <w:sz w:val="18"/>
                <w:szCs w:val="18"/>
                <w:lang w:eastAsia="en-US"/>
              </w:rPr>
            </w:pPr>
          </w:p>
          <w:p w14:paraId="50B3D2EC" w14:textId="77777777" w:rsidR="001708FA" w:rsidRPr="001708FA" w:rsidRDefault="001708FA">
            <w:pPr>
              <w:spacing w:line="256" w:lineRule="auto"/>
              <w:jc w:val="center"/>
              <w:rPr>
                <w:rFonts w:ascii="Times New Roman" w:hAnsi="Times New Roman" w:cs="Times New Roman"/>
                <w:sz w:val="18"/>
                <w:szCs w:val="18"/>
                <w:lang w:eastAsia="en-US"/>
              </w:rPr>
            </w:pPr>
            <w:r w:rsidRPr="001708FA">
              <w:rPr>
                <w:rFonts w:ascii="Times New Roman" w:hAnsi="Times New Roman" w:cs="Times New Roman"/>
                <w:sz w:val="18"/>
                <w:szCs w:val="18"/>
                <w:lang w:eastAsia="en-US"/>
              </w:rPr>
              <w:t>Ведомость объёмов работ</w:t>
            </w:r>
          </w:p>
          <w:p w14:paraId="1DAF968E" w14:textId="77777777" w:rsidR="001708FA" w:rsidRPr="001708FA" w:rsidRDefault="001708FA">
            <w:pPr>
              <w:spacing w:line="256" w:lineRule="auto"/>
              <w:jc w:val="center"/>
              <w:rPr>
                <w:rFonts w:ascii="Times New Roman" w:hAnsi="Times New Roman" w:cs="Times New Roman"/>
                <w:sz w:val="18"/>
                <w:szCs w:val="18"/>
                <w:u w:val="single"/>
                <w:lang w:eastAsia="en-US"/>
              </w:rPr>
            </w:pPr>
            <w:r w:rsidRPr="001708FA">
              <w:rPr>
                <w:rFonts w:ascii="Times New Roman" w:hAnsi="Times New Roman" w:cs="Times New Roman"/>
                <w:sz w:val="18"/>
                <w:szCs w:val="18"/>
                <w:u w:val="single"/>
                <w:lang w:eastAsia="en-US"/>
              </w:rPr>
              <w:t>Замена участка теплоизолированной с покрытием оцинковкой дымовой трубы д=400 мм L=15м  на территории котельной по адресу: г. Выборг , ул. Октябрьская, 4 (1 шт)</w:t>
            </w:r>
          </w:p>
        </w:tc>
      </w:tr>
      <w:tr w:rsidR="001708FA" w14:paraId="669B052C" w14:textId="77777777" w:rsidTr="001708FA">
        <w:trPr>
          <w:trHeight w:val="720"/>
        </w:trPr>
        <w:tc>
          <w:tcPr>
            <w:tcW w:w="660" w:type="dxa"/>
            <w:tcBorders>
              <w:top w:val="nil"/>
              <w:left w:val="single" w:sz="4" w:space="0" w:color="auto"/>
              <w:bottom w:val="single" w:sz="4" w:space="0" w:color="auto"/>
              <w:right w:val="single" w:sz="4" w:space="0" w:color="auto"/>
            </w:tcBorders>
            <w:vAlign w:val="center"/>
            <w:hideMark/>
          </w:tcPr>
          <w:p w14:paraId="5FFBA1AD"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п/п</w:t>
            </w:r>
          </w:p>
        </w:tc>
        <w:tc>
          <w:tcPr>
            <w:tcW w:w="5440" w:type="dxa"/>
            <w:tcBorders>
              <w:top w:val="nil"/>
              <w:left w:val="nil"/>
              <w:bottom w:val="single" w:sz="4" w:space="0" w:color="auto"/>
              <w:right w:val="single" w:sz="4" w:space="0" w:color="auto"/>
            </w:tcBorders>
            <w:vAlign w:val="center"/>
            <w:hideMark/>
          </w:tcPr>
          <w:p w14:paraId="5376545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Наименование</w:t>
            </w:r>
          </w:p>
        </w:tc>
        <w:tc>
          <w:tcPr>
            <w:tcW w:w="974" w:type="dxa"/>
            <w:tcBorders>
              <w:top w:val="nil"/>
              <w:left w:val="nil"/>
              <w:bottom w:val="single" w:sz="4" w:space="0" w:color="auto"/>
              <w:right w:val="single" w:sz="4" w:space="0" w:color="auto"/>
            </w:tcBorders>
            <w:vAlign w:val="center"/>
            <w:hideMark/>
          </w:tcPr>
          <w:p w14:paraId="7D8DABE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Ед. изм.</w:t>
            </w:r>
          </w:p>
        </w:tc>
        <w:tc>
          <w:tcPr>
            <w:tcW w:w="1160" w:type="dxa"/>
            <w:tcBorders>
              <w:top w:val="nil"/>
              <w:left w:val="nil"/>
              <w:bottom w:val="single" w:sz="4" w:space="0" w:color="auto"/>
              <w:right w:val="single" w:sz="4" w:space="0" w:color="auto"/>
            </w:tcBorders>
            <w:vAlign w:val="center"/>
            <w:hideMark/>
          </w:tcPr>
          <w:p w14:paraId="3F0875CA"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Кол.</w:t>
            </w:r>
          </w:p>
        </w:tc>
        <w:tc>
          <w:tcPr>
            <w:tcW w:w="1880" w:type="dxa"/>
            <w:tcBorders>
              <w:top w:val="nil"/>
              <w:left w:val="nil"/>
              <w:bottom w:val="single" w:sz="4" w:space="0" w:color="auto"/>
              <w:right w:val="single" w:sz="4" w:space="0" w:color="auto"/>
            </w:tcBorders>
            <w:noWrap/>
            <w:vAlign w:val="center"/>
            <w:hideMark/>
          </w:tcPr>
          <w:p w14:paraId="429B9B20"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Примечание</w:t>
            </w:r>
          </w:p>
        </w:tc>
      </w:tr>
      <w:tr w:rsidR="001708FA" w14:paraId="247BFA63" w14:textId="77777777" w:rsidTr="001708FA">
        <w:trPr>
          <w:trHeight w:val="240"/>
        </w:trPr>
        <w:tc>
          <w:tcPr>
            <w:tcW w:w="660" w:type="dxa"/>
            <w:tcBorders>
              <w:top w:val="nil"/>
              <w:left w:val="single" w:sz="4" w:space="0" w:color="auto"/>
              <w:bottom w:val="single" w:sz="4" w:space="0" w:color="auto"/>
              <w:right w:val="single" w:sz="4" w:space="0" w:color="auto"/>
            </w:tcBorders>
            <w:noWrap/>
            <w:vAlign w:val="center"/>
            <w:hideMark/>
          </w:tcPr>
          <w:p w14:paraId="64224E10"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w:t>
            </w:r>
          </w:p>
        </w:tc>
        <w:tc>
          <w:tcPr>
            <w:tcW w:w="5440" w:type="dxa"/>
            <w:tcBorders>
              <w:top w:val="nil"/>
              <w:left w:val="nil"/>
              <w:bottom w:val="single" w:sz="4" w:space="0" w:color="auto"/>
              <w:right w:val="single" w:sz="4" w:space="0" w:color="auto"/>
            </w:tcBorders>
            <w:noWrap/>
            <w:vAlign w:val="center"/>
            <w:hideMark/>
          </w:tcPr>
          <w:p w14:paraId="131996E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w:t>
            </w:r>
          </w:p>
        </w:tc>
        <w:tc>
          <w:tcPr>
            <w:tcW w:w="974" w:type="dxa"/>
            <w:tcBorders>
              <w:top w:val="nil"/>
              <w:left w:val="nil"/>
              <w:bottom w:val="single" w:sz="4" w:space="0" w:color="auto"/>
              <w:right w:val="single" w:sz="4" w:space="0" w:color="auto"/>
            </w:tcBorders>
            <w:noWrap/>
            <w:vAlign w:val="center"/>
            <w:hideMark/>
          </w:tcPr>
          <w:p w14:paraId="57BFD724"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w:t>
            </w:r>
          </w:p>
        </w:tc>
        <w:tc>
          <w:tcPr>
            <w:tcW w:w="1160" w:type="dxa"/>
            <w:tcBorders>
              <w:top w:val="nil"/>
              <w:left w:val="nil"/>
              <w:bottom w:val="single" w:sz="4" w:space="0" w:color="auto"/>
              <w:right w:val="single" w:sz="4" w:space="0" w:color="auto"/>
            </w:tcBorders>
            <w:noWrap/>
            <w:vAlign w:val="center"/>
            <w:hideMark/>
          </w:tcPr>
          <w:p w14:paraId="75AD602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1880" w:type="dxa"/>
            <w:tcBorders>
              <w:top w:val="nil"/>
              <w:left w:val="nil"/>
              <w:bottom w:val="single" w:sz="4" w:space="0" w:color="auto"/>
              <w:right w:val="single" w:sz="4" w:space="0" w:color="auto"/>
            </w:tcBorders>
            <w:noWrap/>
            <w:vAlign w:val="center"/>
            <w:hideMark/>
          </w:tcPr>
          <w:p w14:paraId="174DF350"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5</w:t>
            </w:r>
          </w:p>
        </w:tc>
      </w:tr>
      <w:tr w:rsidR="001708FA" w14:paraId="41548212" w14:textId="77777777" w:rsidTr="001708FA">
        <w:trPr>
          <w:trHeight w:val="288"/>
        </w:trPr>
        <w:tc>
          <w:tcPr>
            <w:tcW w:w="10114" w:type="dxa"/>
            <w:gridSpan w:val="5"/>
            <w:tcBorders>
              <w:top w:val="nil"/>
              <w:left w:val="single" w:sz="4" w:space="0" w:color="auto"/>
              <w:bottom w:val="single" w:sz="4" w:space="0" w:color="auto"/>
              <w:right w:val="single" w:sz="4" w:space="0" w:color="000000"/>
            </w:tcBorders>
            <w:hideMark/>
          </w:tcPr>
          <w:p w14:paraId="434175E4" w14:textId="77777777" w:rsidR="001708FA" w:rsidRPr="001708FA" w:rsidRDefault="001708FA">
            <w:pPr>
              <w:spacing w:line="256" w:lineRule="auto"/>
              <w:rPr>
                <w:rFonts w:ascii="Times New Roman" w:hAnsi="Times New Roman" w:cs="Times New Roman"/>
                <w:b/>
                <w:bCs/>
                <w:color w:val="000000"/>
                <w:sz w:val="18"/>
                <w:szCs w:val="18"/>
                <w:lang w:eastAsia="en-US"/>
              </w:rPr>
            </w:pPr>
            <w:r w:rsidRPr="001708FA">
              <w:rPr>
                <w:rFonts w:ascii="Times New Roman" w:hAnsi="Times New Roman" w:cs="Times New Roman"/>
                <w:b/>
                <w:bCs/>
                <w:color w:val="000000"/>
                <w:sz w:val="18"/>
                <w:szCs w:val="18"/>
                <w:lang w:eastAsia="en-US"/>
              </w:rPr>
              <w:t>Раздел 1. Демонтажные работы.</w:t>
            </w:r>
          </w:p>
        </w:tc>
      </w:tr>
      <w:tr w:rsidR="001708FA" w14:paraId="5BA1FE88"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620EC900"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w:t>
            </w:r>
          </w:p>
        </w:tc>
        <w:tc>
          <w:tcPr>
            <w:tcW w:w="5440" w:type="dxa"/>
            <w:tcBorders>
              <w:top w:val="nil"/>
              <w:left w:val="nil"/>
              <w:bottom w:val="single" w:sz="4" w:space="0" w:color="auto"/>
              <w:right w:val="single" w:sz="4" w:space="0" w:color="auto"/>
            </w:tcBorders>
            <w:hideMark/>
          </w:tcPr>
          <w:p w14:paraId="6C41E462"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Демонтаж заграждений из готовых металлических решетчатых панелей: высотой до 2 м</w:t>
            </w:r>
          </w:p>
        </w:tc>
        <w:tc>
          <w:tcPr>
            <w:tcW w:w="974" w:type="dxa"/>
            <w:tcBorders>
              <w:top w:val="nil"/>
              <w:left w:val="nil"/>
              <w:bottom w:val="single" w:sz="4" w:space="0" w:color="auto"/>
              <w:right w:val="single" w:sz="4" w:space="0" w:color="auto"/>
            </w:tcBorders>
            <w:hideMark/>
          </w:tcPr>
          <w:p w14:paraId="36E3663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4CD4DA9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1880" w:type="dxa"/>
            <w:tcBorders>
              <w:top w:val="nil"/>
              <w:left w:val="single" w:sz="4" w:space="0" w:color="auto"/>
              <w:bottom w:val="single" w:sz="4" w:space="0" w:color="auto"/>
              <w:right w:val="single" w:sz="4" w:space="0" w:color="auto"/>
            </w:tcBorders>
            <w:hideMark/>
          </w:tcPr>
          <w:p w14:paraId="1CD2BCCE"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11403A92"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70AE7D1F"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w:t>
            </w:r>
          </w:p>
        </w:tc>
        <w:tc>
          <w:tcPr>
            <w:tcW w:w="5440" w:type="dxa"/>
            <w:tcBorders>
              <w:top w:val="nil"/>
              <w:left w:val="nil"/>
              <w:bottom w:val="single" w:sz="4" w:space="0" w:color="auto"/>
              <w:right w:val="single" w:sz="4" w:space="0" w:color="auto"/>
            </w:tcBorders>
            <w:hideMark/>
          </w:tcPr>
          <w:p w14:paraId="710306AB"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Демонтаж  металлических столбов высотой до 4 м: с погружением в бетонное основание</w:t>
            </w:r>
          </w:p>
        </w:tc>
        <w:tc>
          <w:tcPr>
            <w:tcW w:w="974" w:type="dxa"/>
            <w:tcBorders>
              <w:top w:val="nil"/>
              <w:left w:val="nil"/>
              <w:bottom w:val="single" w:sz="4" w:space="0" w:color="auto"/>
              <w:right w:val="single" w:sz="4" w:space="0" w:color="auto"/>
            </w:tcBorders>
            <w:hideMark/>
          </w:tcPr>
          <w:p w14:paraId="1C23CA6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24199EA0"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1880" w:type="dxa"/>
            <w:tcBorders>
              <w:top w:val="nil"/>
              <w:left w:val="single" w:sz="4" w:space="0" w:color="auto"/>
              <w:bottom w:val="single" w:sz="4" w:space="0" w:color="auto"/>
              <w:right w:val="single" w:sz="4" w:space="0" w:color="auto"/>
            </w:tcBorders>
            <w:hideMark/>
          </w:tcPr>
          <w:p w14:paraId="05E7309A"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14A3B848"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6813B679"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w:t>
            </w:r>
          </w:p>
        </w:tc>
        <w:tc>
          <w:tcPr>
            <w:tcW w:w="5440" w:type="dxa"/>
            <w:tcBorders>
              <w:top w:val="nil"/>
              <w:left w:val="nil"/>
              <w:bottom w:val="single" w:sz="4" w:space="0" w:color="auto"/>
              <w:right w:val="single" w:sz="4" w:space="0" w:color="auto"/>
            </w:tcBorders>
            <w:hideMark/>
          </w:tcPr>
          <w:p w14:paraId="574C2C14"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Демонтаж анкерных болтов: в готовые гнезда с заделкой длиной до 1 м</w:t>
            </w:r>
          </w:p>
        </w:tc>
        <w:tc>
          <w:tcPr>
            <w:tcW w:w="974" w:type="dxa"/>
            <w:tcBorders>
              <w:top w:val="nil"/>
              <w:left w:val="nil"/>
              <w:bottom w:val="single" w:sz="4" w:space="0" w:color="auto"/>
              <w:right w:val="single" w:sz="4" w:space="0" w:color="auto"/>
            </w:tcBorders>
            <w:hideMark/>
          </w:tcPr>
          <w:p w14:paraId="2043D93A"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65F1575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0,0043</w:t>
            </w:r>
          </w:p>
        </w:tc>
        <w:tc>
          <w:tcPr>
            <w:tcW w:w="1880" w:type="dxa"/>
            <w:tcBorders>
              <w:top w:val="nil"/>
              <w:left w:val="single" w:sz="4" w:space="0" w:color="auto"/>
              <w:bottom w:val="single" w:sz="4" w:space="0" w:color="auto"/>
              <w:right w:val="single" w:sz="4" w:space="0" w:color="auto"/>
            </w:tcBorders>
            <w:hideMark/>
          </w:tcPr>
          <w:p w14:paraId="76B18E0E"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31CD9BFD"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67E16C1C"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5440" w:type="dxa"/>
            <w:tcBorders>
              <w:top w:val="nil"/>
              <w:left w:val="nil"/>
              <w:bottom w:val="single" w:sz="4" w:space="0" w:color="auto"/>
              <w:right w:val="single" w:sz="4" w:space="0" w:color="auto"/>
            </w:tcBorders>
            <w:hideMark/>
          </w:tcPr>
          <w:p w14:paraId="4DFD52BA"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Отсоединение узлов прохода вытяжных вентиляционных шахт диаметром патрубка: 400 мм</w:t>
            </w:r>
          </w:p>
        </w:tc>
        <w:tc>
          <w:tcPr>
            <w:tcW w:w="974" w:type="dxa"/>
            <w:tcBorders>
              <w:top w:val="nil"/>
              <w:left w:val="nil"/>
              <w:bottom w:val="single" w:sz="4" w:space="0" w:color="auto"/>
              <w:right w:val="single" w:sz="4" w:space="0" w:color="auto"/>
            </w:tcBorders>
            <w:hideMark/>
          </w:tcPr>
          <w:p w14:paraId="0A5B7A46"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726E749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w:t>
            </w:r>
          </w:p>
        </w:tc>
        <w:tc>
          <w:tcPr>
            <w:tcW w:w="1880" w:type="dxa"/>
            <w:tcBorders>
              <w:top w:val="nil"/>
              <w:left w:val="single" w:sz="4" w:space="0" w:color="auto"/>
              <w:bottom w:val="single" w:sz="4" w:space="0" w:color="auto"/>
              <w:right w:val="single" w:sz="4" w:space="0" w:color="auto"/>
            </w:tcBorders>
            <w:hideMark/>
          </w:tcPr>
          <w:p w14:paraId="127BC8A8"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0C6C251A"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37E61346"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5</w:t>
            </w:r>
          </w:p>
        </w:tc>
        <w:tc>
          <w:tcPr>
            <w:tcW w:w="5440" w:type="dxa"/>
            <w:tcBorders>
              <w:top w:val="nil"/>
              <w:left w:val="nil"/>
              <w:bottom w:val="single" w:sz="4" w:space="0" w:color="auto"/>
              <w:right w:val="single" w:sz="4" w:space="0" w:color="auto"/>
            </w:tcBorders>
            <w:hideMark/>
          </w:tcPr>
          <w:p w14:paraId="107E4085"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Демонтаж труб вытяжных, дымовых  ДУ=400 мм. Н=15 м</w:t>
            </w:r>
          </w:p>
        </w:tc>
        <w:tc>
          <w:tcPr>
            <w:tcW w:w="974" w:type="dxa"/>
            <w:tcBorders>
              <w:top w:val="nil"/>
              <w:left w:val="nil"/>
              <w:bottom w:val="single" w:sz="4" w:space="0" w:color="auto"/>
              <w:right w:val="single" w:sz="4" w:space="0" w:color="auto"/>
            </w:tcBorders>
            <w:hideMark/>
          </w:tcPr>
          <w:p w14:paraId="567DEADC"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37A7CAC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2,068</w:t>
            </w:r>
          </w:p>
        </w:tc>
        <w:tc>
          <w:tcPr>
            <w:tcW w:w="1880" w:type="dxa"/>
            <w:tcBorders>
              <w:top w:val="nil"/>
              <w:left w:val="single" w:sz="4" w:space="0" w:color="auto"/>
              <w:bottom w:val="single" w:sz="4" w:space="0" w:color="auto"/>
              <w:right w:val="single" w:sz="4" w:space="0" w:color="auto"/>
            </w:tcBorders>
            <w:hideMark/>
          </w:tcPr>
          <w:p w14:paraId="3B1AC108"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5982C252"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2BD81E14"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6</w:t>
            </w:r>
          </w:p>
        </w:tc>
        <w:tc>
          <w:tcPr>
            <w:tcW w:w="5440" w:type="dxa"/>
            <w:tcBorders>
              <w:top w:val="nil"/>
              <w:left w:val="nil"/>
              <w:bottom w:val="single" w:sz="4" w:space="0" w:color="auto"/>
              <w:right w:val="single" w:sz="4" w:space="0" w:color="auto"/>
            </w:tcBorders>
            <w:hideMark/>
          </w:tcPr>
          <w:p w14:paraId="1D06B19F"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xml:space="preserve">Демонтаж.опорных конструкций для крепления трубопроводов </w:t>
            </w:r>
          </w:p>
        </w:tc>
        <w:tc>
          <w:tcPr>
            <w:tcW w:w="974" w:type="dxa"/>
            <w:tcBorders>
              <w:top w:val="nil"/>
              <w:left w:val="nil"/>
              <w:bottom w:val="single" w:sz="4" w:space="0" w:color="auto"/>
              <w:right w:val="single" w:sz="4" w:space="0" w:color="auto"/>
            </w:tcBorders>
            <w:hideMark/>
          </w:tcPr>
          <w:p w14:paraId="24D8D7C3"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2DDA13C1"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0,279</w:t>
            </w:r>
          </w:p>
        </w:tc>
        <w:tc>
          <w:tcPr>
            <w:tcW w:w="1880" w:type="dxa"/>
            <w:tcBorders>
              <w:top w:val="nil"/>
              <w:left w:val="single" w:sz="4" w:space="0" w:color="auto"/>
              <w:bottom w:val="single" w:sz="4" w:space="0" w:color="auto"/>
              <w:right w:val="single" w:sz="4" w:space="0" w:color="auto"/>
            </w:tcBorders>
            <w:hideMark/>
          </w:tcPr>
          <w:p w14:paraId="2234AAA2"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60BBB8F4"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0865A9D8"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7</w:t>
            </w:r>
          </w:p>
        </w:tc>
        <w:tc>
          <w:tcPr>
            <w:tcW w:w="5440" w:type="dxa"/>
            <w:tcBorders>
              <w:top w:val="nil"/>
              <w:left w:val="nil"/>
              <w:bottom w:val="single" w:sz="4" w:space="0" w:color="auto"/>
              <w:right w:val="single" w:sz="4" w:space="0" w:color="auto"/>
            </w:tcBorders>
            <w:hideMark/>
          </w:tcPr>
          <w:p w14:paraId="3F318615"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Демонтаж покрытия поверхности изоляции трубопроводов: сталью оцинкованной (отвод к зданию котельной)</w:t>
            </w:r>
          </w:p>
        </w:tc>
        <w:tc>
          <w:tcPr>
            <w:tcW w:w="974" w:type="dxa"/>
            <w:tcBorders>
              <w:top w:val="nil"/>
              <w:left w:val="nil"/>
              <w:bottom w:val="single" w:sz="4" w:space="0" w:color="auto"/>
              <w:right w:val="single" w:sz="4" w:space="0" w:color="auto"/>
            </w:tcBorders>
            <w:hideMark/>
          </w:tcPr>
          <w:p w14:paraId="69F19976"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749928CB"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7,71498</w:t>
            </w:r>
          </w:p>
        </w:tc>
        <w:tc>
          <w:tcPr>
            <w:tcW w:w="1880" w:type="dxa"/>
            <w:tcBorders>
              <w:top w:val="nil"/>
              <w:left w:val="single" w:sz="4" w:space="0" w:color="auto"/>
              <w:bottom w:val="single" w:sz="4" w:space="0" w:color="auto"/>
              <w:right w:val="single" w:sz="4" w:space="0" w:color="auto"/>
            </w:tcBorders>
            <w:hideMark/>
          </w:tcPr>
          <w:p w14:paraId="32BEE749"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3E3285A5"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1CB355E3"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8</w:t>
            </w:r>
          </w:p>
        </w:tc>
        <w:tc>
          <w:tcPr>
            <w:tcW w:w="5440" w:type="dxa"/>
            <w:tcBorders>
              <w:top w:val="nil"/>
              <w:left w:val="nil"/>
              <w:bottom w:val="single" w:sz="4" w:space="0" w:color="auto"/>
              <w:right w:val="single" w:sz="4" w:space="0" w:color="auto"/>
            </w:tcBorders>
            <w:hideMark/>
          </w:tcPr>
          <w:p w14:paraId="26F2B8DD"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Демонтаж фланцев к стальным трубопроводам диаметром: 400 мм (отвод к зданию котельной)</w:t>
            </w:r>
          </w:p>
        </w:tc>
        <w:tc>
          <w:tcPr>
            <w:tcW w:w="974" w:type="dxa"/>
            <w:tcBorders>
              <w:top w:val="nil"/>
              <w:left w:val="nil"/>
              <w:bottom w:val="single" w:sz="4" w:space="0" w:color="auto"/>
              <w:right w:val="single" w:sz="4" w:space="0" w:color="auto"/>
            </w:tcBorders>
            <w:hideMark/>
          </w:tcPr>
          <w:p w14:paraId="48AAB021"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5733C48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w:t>
            </w:r>
          </w:p>
        </w:tc>
        <w:tc>
          <w:tcPr>
            <w:tcW w:w="1880" w:type="dxa"/>
            <w:tcBorders>
              <w:top w:val="nil"/>
              <w:left w:val="single" w:sz="4" w:space="0" w:color="auto"/>
              <w:bottom w:val="single" w:sz="4" w:space="0" w:color="auto"/>
              <w:right w:val="single" w:sz="4" w:space="0" w:color="auto"/>
            </w:tcBorders>
            <w:hideMark/>
          </w:tcPr>
          <w:p w14:paraId="7806F6AF"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67876973" w14:textId="77777777" w:rsidTr="001708FA">
        <w:trPr>
          <w:trHeight w:val="288"/>
        </w:trPr>
        <w:tc>
          <w:tcPr>
            <w:tcW w:w="10114" w:type="dxa"/>
            <w:gridSpan w:val="5"/>
            <w:tcBorders>
              <w:top w:val="nil"/>
              <w:left w:val="single" w:sz="4" w:space="0" w:color="auto"/>
              <w:bottom w:val="single" w:sz="4" w:space="0" w:color="auto"/>
              <w:right w:val="single" w:sz="4" w:space="0" w:color="000000"/>
            </w:tcBorders>
            <w:hideMark/>
          </w:tcPr>
          <w:p w14:paraId="333DDE56" w14:textId="77777777" w:rsidR="001708FA" w:rsidRPr="001708FA" w:rsidRDefault="001708FA">
            <w:pPr>
              <w:spacing w:line="256" w:lineRule="auto"/>
              <w:rPr>
                <w:rFonts w:ascii="Times New Roman" w:hAnsi="Times New Roman" w:cs="Times New Roman"/>
                <w:b/>
                <w:bCs/>
                <w:color w:val="000000"/>
                <w:sz w:val="18"/>
                <w:szCs w:val="18"/>
                <w:lang w:eastAsia="en-US"/>
              </w:rPr>
            </w:pPr>
            <w:r w:rsidRPr="001708FA">
              <w:rPr>
                <w:rFonts w:ascii="Times New Roman" w:hAnsi="Times New Roman" w:cs="Times New Roman"/>
                <w:b/>
                <w:bCs/>
                <w:color w:val="000000"/>
                <w:sz w:val="18"/>
                <w:szCs w:val="18"/>
                <w:lang w:eastAsia="en-US"/>
              </w:rPr>
              <w:t>Раздел 2. Монтажные работы.</w:t>
            </w:r>
          </w:p>
        </w:tc>
      </w:tr>
      <w:tr w:rsidR="001708FA" w14:paraId="5C59926C" w14:textId="77777777" w:rsidTr="001708FA">
        <w:trPr>
          <w:trHeight w:val="612"/>
        </w:trPr>
        <w:tc>
          <w:tcPr>
            <w:tcW w:w="660" w:type="dxa"/>
            <w:tcBorders>
              <w:top w:val="nil"/>
              <w:left w:val="single" w:sz="4" w:space="0" w:color="auto"/>
              <w:bottom w:val="single" w:sz="4" w:space="0" w:color="auto"/>
              <w:right w:val="single" w:sz="4" w:space="0" w:color="auto"/>
            </w:tcBorders>
            <w:hideMark/>
          </w:tcPr>
          <w:p w14:paraId="50E5434F"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9</w:t>
            </w:r>
          </w:p>
        </w:tc>
        <w:tc>
          <w:tcPr>
            <w:tcW w:w="5440" w:type="dxa"/>
            <w:tcBorders>
              <w:top w:val="nil"/>
              <w:left w:val="nil"/>
              <w:bottom w:val="single" w:sz="4" w:space="0" w:color="auto"/>
              <w:right w:val="single" w:sz="4" w:space="0" w:color="auto"/>
            </w:tcBorders>
            <w:hideMark/>
          </w:tcPr>
          <w:p w14:paraId="06540213"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Сверление установками алмазного бурения в железобетонных конструкциях вертикальных отверстий глубиной 250 мм диаметром: 22 мм</w:t>
            </w:r>
          </w:p>
        </w:tc>
        <w:tc>
          <w:tcPr>
            <w:tcW w:w="974" w:type="dxa"/>
            <w:tcBorders>
              <w:top w:val="nil"/>
              <w:left w:val="nil"/>
              <w:bottom w:val="single" w:sz="4" w:space="0" w:color="auto"/>
              <w:right w:val="single" w:sz="4" w:space="0" w:color="auto"/>
            </w:tcBorders>
            <w:hideMark/>
          </w:tcPr>
          <w:p w14:paraId="5FE0343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отверстий</w:t>
            </w:r>
          </w:p>
        </w:tc>
        <w:tc>
          <w:tcPr>
            <w:tcW w:w="1160" w:type="dxa"/>
            <w:tcBorders>
              <w:top w:val="nil"/>
              <w:left w:val="nil"/>
              <w:bottom w:val="single" w:sz="4" w:space="0" w:color="auto"/>
              <w:right w:val="nil"/>
            </w:tcBorders>
            <w:hideMark/>
          </w:tcPr>
          <w:p w14:paraId="3741283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16</w:t>
            </w:r>
          </w:p>
        </w:tc>
        <w:tc>
          <w:tcPr>
            <w:tcW w:w="1880" w:type="dxa"/>
            <w:tcBorders>
              <w:top w:val="nil"/>
              <w:left w:val="single" w:sz="4" w:space="0" w:color="auto"/>
              <w:bottom w:val="single" w:sz="4" w:space="0" w:color="auto"/>
              <w:right w:val="single" w:sz="4" w:space="0" w:color="auto"/>
            </w:tcBorders>
            <w:hideMark/>
          </w:tcPr>
          <w:p w14:paraId="59B0527E"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2A8DFEFE"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7353339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10</w:t>
            </w:r>
          </w:p>
        </w:tc>
        <w:tc>
          <w:tcPr>
            <w:tcW w:w="5440" w:type="dxa"/>
            <w:tcBorders>
              <w:top w:val="nil"/>
              <w:left w:val="nil"/>
              <w:bottom w:val="single" w:sz="4" w:space="0" w:color="auto"/>
              <w:right w:val="single" w:sz="4" w:space="0" w:color="auto"/>
            </w:tcBorders>
            <w:hideMark/>
          </w:tcPr>
          <w:p w14:paraId="59EF1972"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xml:space="preserve">Установка анкерных болтов: в готовые гнезда с заделкой </w:t>
            </w:r>
          </w:p>
        </w:tc>
        <w:tc>
          <w:tcPr>
            <w:tcW w:w="974" w:type="dxa"/>
            <w:tcBorders>
              <w:top w:val="nil"/>
              <w:left w:val="nil"/>
              <w:bottom w:val="single" w:sz="4" w:space="0" w:color="auto"/>
              <w:right w:val="single" w:sz="4" w:space="0" w:color="auto"/>
            </w:tcBorders>
            <w:hideMark/>
          </w:tcPr>
          <w:p w14:paraId="44B0125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31BC6AF9"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0,0043088</w:t>
            </w:r>
          </w:p>
        </w:tc>
        <w:tc>
          <w:tcPr>
            <w:tcW w:w="1880" w:type="dxa"/>
            <w:tcBorders>
              <w:top w:val="nil"/>
              <w:left w:val="single" w:sz="4" w:space="0" w:color="auto"/>
              <w:bottom w:val="single" w:sz="4" w:space="0" w:color="auto"/>
              <w:right w:val="single" w:sz="4" w:space="0" w:color="auto"/>
            </w:tcBorders>
            <w:hideMark/>
          </w:tcPr>
          <w:p w14:paraId="2460A45B"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688C29DD"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247C1823"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11</w:t>
            </w:r>
          </w:p>
        </w:tc>
        <w:tc>
          <w:tcPr>
            <w:tcW w:w="5440" w:type="dxa"/>
            <w:tcBorders>
              <w:top w:val="nil"/>
              <w:left w:val="nil"/>
              <w:bottom w:val="single" w:sz="4" w:space="0" w:color="auto"/>
              <w:right w:val="single" w:sz="4" w:space="0" w:color="auto"/>
            </w:tcBorders>
            <w:hideMark/>
          </w:tcPr>
          <w:p w14:paraId="47B6C397"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Монтаж опорных конструкций для крепления трубопроводов</w:t>
            </w:r>
          </w:p>
        </w:tc>
        <w:tc>
          <w:tcPr>
            <w:tcW w:w="974" w:type="dxa"/>
            <w:tcBorders>
              <w:top w:val="nil"/>
              <w:left w:val="nil"/>
              <w:bottom w:val="single" w:sz="4" w:space="0" w:color="auto"/>
              <w:right w:val="single" w:sz="4" w:space="0" w:color="auto"/>
            </w:tcBorders>
            <w:hideMark/>
          </w:tcPr>
          <w:p w14:paraId="497A5FA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76B3934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0,531</w:t>
            </w:r>
          </w:p>
        </w:tc>
        <w:tc>
          <w:tcPr>
            <w:tcW w:w="1880" w:type="dxa"/>
            <w:tcBorders>
              <w:top w:val="nil"/>
              <w:left w:val="single" w:sz="4" w:space="0" w:color="auto"/>
              <w:bottom w:val="single" w:sz="4" w:space="0" w:color="auto"/>
              <w:right w:val="single" w:sz="4" w:space="0" w:color="auto"/>
            </w:tcBorders>
            <w:hideMark/>
          </w:tcPr>
          <w:p w14:paraId="62260B4B"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224A190B"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642EF98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12</w:t>
            </w:r>
          </w:p>
        </w:tc>
        <w:tc>
          <w:tcPr>
            <w:tcW w:w="5440" w:type="dxa"/>
            <w:tcBorders>
              <w:top w:val="nil"/>
              <w:left w:val="nil"/>
              <w:bottom w:val="single" w:sz="4" w:space="0" w:color="auto"/>
              <w:right w:val="single" w:sz="4" w:space="0" w:color="auto"/>
            </w:tcBorders>
            <w:hideMark/>
          </w:tcPr>
          <w:p w14:paraId="79275547"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Устройство наземного якоря, усилие: до 150 кН (15 тс)</w:t>
            </w:r>
          </w:p>
        </w:tc>
        <w:tc>
          <w:tcPr>
            <w:tcW w:w="974" w:type="dxa"/>
            <w:tcBorders>
              <w:top w:val="nil"/>
              <w:left w:val="nil"/>
              <w:bottom w:val="single" w:sz="4" w:space="0" w:color="auto"/>
              <w:right w:val="single" w:sz="4" w:space="0" w:color="auto"/>
            </w:tcBorders>
            <w:hideMark/>
          </w:tcPr>
          <w:p w14:paraId="74FF8F8F"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0B334A14"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w:t>
            </w:r>
          </w:p>
        </w:tc>
        <w:tc>
          <w:tcPr>
            <w:tcW w:w="1880" w:type="dxa"/>
            <w:tcBorders>
              <w:top w:val="nil"/>
              <w:left w:val="single" w:sz="4" w:space="0" w:color="auto"/>
              <w:bottom w:val="single" w:sz="4" w:space="0" w:color="auto"/>
              <w:right w:val="single" w:sz="4" w:space="0" w:color="auto"/>
            </w:tcBorders>
            <w:hideMark/>
          </w:tcPr>
          <w:p w14:paraId="49AD8EBF"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4E2DF925"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0FAF84C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13</w:t>
            </w:r>
          </w:p>
        </w:tc>
        <w:tc>
          <w:tcPr>
            <w:tcW w:w="5440" w:type="dxa"/>
            <w:tcBorders>
              <w:top w:val="nil"/>
              <w:left w:val="nil"/>
              <w:bottom w:val="single" w:sz="4" w:space="0" w:color="auto"/>
              <w:right w:val="single" w:sz="4" w:space="0" w:color="auto"/>
            </w:tcBorders>
            <w:hideMark/>
          </w:tcPr>
          <w:p w14:paraId="5B868317"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Закрепление (снятие) расчалок (оттяжек) длиной до 50 м на высоте до 15 м, диаметр каната: до 12,0 мм</w:t>
            </w:r>
          </w:p>
        </w:tc>
        <w:tc>
          <w:tcPr>
            <w:tcW w:w="974" w:type="dxa"/>
            <w:tcBorders>
              <w:top w:val="nil"/>
              <w:left w:val="nil"/>
              <w:bottom w:val="single" w:sz="4" w:space="0" w:color="auto"/>
              <w:right w:val="single" w:sz="4" w:space="0" w:color="auto"/>
            </w:tcBorders>
            <w:hideMark/>
          </w:tcPr>
          <w:p w14:paraId="525FE24B"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43794863"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w:t>
            </w:r>
          </w:p>
        </w:tc>
        <w:tc>
          <w:tcPr>
            <w:tcW w:w="1880" w:type="dxa"/>
            <w:tcBorders>
              <w:top w:val="nil"/>
              <w:left w:val="single" w:sz="4" w:space="0" w:color="auto"/>
              <w:bottom w:val="single" w:sz="4" w:space="0" w:color="auto"/>
              <w:right w:val="single" w:sz="4" w:space="0" w:color="auto"/>
            </w:tcBorders>
            <w:hideMark/>
          </w:tcPr>
          <w:p w14:paraId="1EDAE272"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722E5E62"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54BBD01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14</w:t>
            </w:r>
          </w:p>
        </w:tc>
        <w:tc>
          <w:tcPr>
            <w:tcW w:w="5440" w:type="dxa"/>
            <w:tcBorders>
              <w:top w:val="nil"/>
              <w:left w:val="nil"/>
              <w:bottom w:val="single" w:sz="4" w:space="0" w:color="auto"/>
              <w:right w:val="single" w:sz="4" w:space="0" w:color="auto"/>
            </w:tcBorders>
            <w:hideMark/>
          </w:tcPr>
          <w:p w14:paraId="442ADF6B"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Монтаж труб вытяжных, дымовых  труб -Ду 400мм, Н= 15 м</w:t>
            </w:r>
          </w:p>
        </w:tc>
        <w:tc>
          <w:tcPr>
            <w:tcW w:w="974" w:type="dxa"/>
            <w:tcBorders>
              <w:top w:val="nil"/>
              <w:left w:val="nil"/>
              <w:bottom w:val="single" w:sz="4" w:space="0" w:color="auto"/>
              <w:right w:val="single" w:sz="4" w:space="0" w:color="auto"/>
            </w:tcBorders>
            <w:hideMark/>
          </w:tcPr>
          <w:p w14:paraId="3BC9D64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492E236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2,525</w:t>
            </w:r>
          </w:p>
        </w:tc>
        <w:tc>
          <w:tcPr>
            <w:tcW w:w="1880" w:type="dxa"/>
            <w:tcBorders>
              <w:top w:val="nil"/>
              <w:left w:val="single" w:sz="4" w:space="0" w:color="auto"/>
              <w:bottom w:val="single" w:sz="4" w:space="0" w:color="auto"/>
              <w:right w:val="single" w:sz="4" w:space="0" w:color="auto"/>
            </w:tcBorders>
            <w:hideMark/>
          </w:tcPr>
          <w:p w14:paraId="0A12114D"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1C782C2F"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77E7C444"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15</w:t>
            </w:r>
          </w:p>
        </w:tc>
        <w:tc>
          <w:tcPr>
            <w:tcW w:w="5440" w:type="dxa"/>
            <w:tcBorders>
              <w:top w:val="nil"/>
              <w:left w:val="nil"/>
              <w:bottom w:val="single" w:sz="4" w:space="0" w:color="auto"/>
              <w:right w:val="single" w:sz="4" w:space="0" w:color="auto"/>
            </w:tcBorders>
            <w:hideMark/>
          </w:tcPr>
          <w:p w14:paraId="11616FD9"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Вырезка отверстий в металлоконструкциях при толщине стали: от 5 до 10 мм</w:t>
            </w:r>
          </w:p>
        </w:tc>
        <w:tc>
          <w:tcPr>
            <w:tcW w:w="974" w:type="dxa"/>
            <w:tcBorders>
              <w:top w:val="nil"/>
              <w:left w:val="nil"/>
              <w:bottom w:val="single" w:sz="4" w:space="0" w:color="auto"/>
              <w:right w:val="single" w:sz="4" w:space="0" w:color="auto"/>
            </w:tcBorders>
            <w:hideMark/>
          </w:tcPr>
          <w:p w14:paraId="620C972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w:t>
            </w:r>
          </w:p>
        </w:tc>
        <w:tc>
          <w:tcPr>
            <w:tcW w:w="1160" w:type="dxa"/>
            <w:tcBorders>
              <w:top w:val="nil"/>
              <w:left w:val="nil"/>
              <w:bottom w:val="single" w:sz="4" w:space="0" w:color="auto"/>
              <w:right w:val="nil"/>
            </w:tcBorders>
            <w:hideMark/>
          </w:tcPr>
          <w:p w14:paraId="180F52F1"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0,6</w:t>
            </w:r>
          </w:p>
        </w:tc>
        <w:tc>
          <w:tcPr>
            <w:tcW w:w="1880" w:type="dxa"/>
            <w:tcBorders>
              <w:top w:val="nil"/>
              <w:left w:val="single" w:sz="4" w:space="0" w:color="auto"/>
              <w:bottom w:val="single" w:sz="4" w:space="0" w:color="auto"/>
              <w:right w:val="single" w:sz="4" w:space="0" w:color="auto"/>
            </w:tcBorders>
            <w:hideMark/>
          </w:tcPr>
          <w:p w14:paraId="1EED9BA1"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3142755E"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4943BF7F"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16</w:t>
            </w:r>
          </w:p>
        </w:tc>
        <w:tc>
          <w:tcPr>
            <w:tcW w:w="5440" w:type="dxa"/>
            <w:tcBorders>
              <w:top w:val="nil"/>
              <w:left w:val="nil"/>
              <w:bottom w:val="single" w:sz="4" w:space="0" w:color="auto"/>
              <w:right w:val="single" w:sz="4" w:space="0" w:color="auto"/>
            </w:tcBorders>
            <w:hideMark/>
          </w:tcPr>
          <w:p w14:paraId="47163C5C"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Монтаж люка в дымовой трубе.</w:t>
            </w:r>
          </w:p>
        </w:tc>
        <w:tc>
          <w:tcPr>
            <w:tcW w:w="974" w:type="dxa"/>
            <w:tcBorders>
              <w:top w:val="nil"/>
              <w:left w:val="nil"/>
              <w:bottom w:val="single" w:sz="4" w:space="0" w:color="auto"/>
              <w:right w:val="single" w:sz="4" w:space="0" w:color="auto"/>
            </w:tcBorders>
            <w:hideMark/>
          </w:tcPr>
          <w:p w14:paraId="3B166B5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6621B5BC"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0,1177</w:t>
            </w:r>
          </w:p>
        </w:tc>
        <w:tc>
          <w:tcPr>
            <w:tcW w:w="1880" w:type="dxa"/>
            <w:tcBorders>
              <w:top w:val="nil"/>
              <w:left w:val="single" w:sz="4" w:space="0" w:color="auto"/>
              <w:bottom w:val="single" w:sz="4" w:space="0" w:color="auto"/>
              <w:right w:val="single" w:sz="4" w:space="0" w:color="auto"/>
            </w:tcBorders>
            <w:hideMark/>
          </w:tcPr>
          <w:p w14:paraId="3645DD2A"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24E45190"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5D9D5A3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17</w:t>
            </w:r>
          </w:p>
        </w:tc>
        <w:tc>
          <w:tcPr>
            <w:tcW w:w="5440" w:type="dxa"/>
            <w:tcBorders>
              <w:top w:val="nil"/>
              <w:left w:val="nil"/>
              <w:bottom w:val="single" w:sz="4" w:space="0" w:color="auto"/>
              <w:right w:val="single" w:sz="4" w:space="0" w:color="auto"/>
            </w:tcBorders>
            <w:hideMark/>
          </w:tcPr>
          <w:p w14:paraId="789A92E5"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Постановка болтов: строительных с гайками и шайбами</w:t>
            </w:r>
          </w:p>
        </w:tc>
        <w:tc>
          <w:tcPr>
            <w:tcW w:w="974" w:type="dxa"/>
            <w:tcBorders>
              <w:top w:val="nil"/>
              <w:left w:val="nil"/>
              <w:bottom w:val="single" w:sz="4" w:space="0" w:color="auto"/>
              <w:right w:val="single" w:sz="4" w:space="0" w:color="auto"/>
            </w:tcBorders>
            <w:hideMark/>
          </w:tcPr>
          <w:p w14:paraId="5D024DC1"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3C6DDAFA"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1880" w:type="dxa"/>
            <w:tcBorders>
              <w:top w:val="nil"/>
              <w:left w:val="single" w:sz="4" w:space="0" w:color="auto"/>
              <w:bottom w:val="single" w:sz="4" w:space="0" w:color="auto"/>
              <w:right w:val="single" w:sz="4" w:space="0" w:color="auto"/>
            </w:tcBorders>
            <w:hideMark/>
          </w:tcPr>
          <w:p w14:paraId="5D7677F1"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0EB97445"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6619C233"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18</w:t>
            </w:r>
          </w:p>
        </w:tc>
        <w:tc>
          <w:tcPr>
            <w:tcW w:w="5440" w:type="dxa"/>
            <w:tcBorders>
              <w:top w:val="nil"/>
              <w:left w:val="nil"/>
              <w:bottom w:val="single" w:sz="4" w:space="0" w:color="auto"/>
              <w:right w:val="single" w:sz="4" w:space="0" w:color="auto"/>
            </w:tcBorders>
            <w:hideMark/>
          </w:tcPr>
          <w:p w14:paraId="053C03E9"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Приварка фланцев к стальным трубопроводам диаметром: 400 мм</w:t>
            </w:r>
          </w:p>
        </w:tc>
        <w:tc>
          <w:tcPr>
            <w:tcW w:w="974" w:type="dxa"/>
            <w:tcBorders>
              <w:top w:val="nil"/>
              <w:left w:val="nil"/>
              <w:bottom w:val="single" w:sz="4" w:space="0" w:color="auto"/>
              <w:right w:val="single" w:sz="4" w:space="0" w:color="auto"/>
            </w:tcBorders>
            <w:hideMark/>
          </w:tcPr>
          <w:p w14:paraId="6A6EABE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32C5A7D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5</w:t>
            </w:r>
          </w:p>
        </w:tc>
        <w:tc>
          <w:tcPr>
            <w:tcW w:w="1880" w:type="dxa"/>
            <w:tcBorders>
              <w:top w:val="nil"/>
              <w:left w:val="single" w:sz="4" w:space="0" w:color="auto"/>
              <w:bottom w:val="single" w:sz="4" w:space="0" w:color="auto"/>
              <w:right w:val="single" w:sz="4" w:space="0" w:color="auto"/>
            </w:tcBorders>
            <w:hideMark/>
          </w:tcPr>
          <w:p w14:paraId="63C4C4A9"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30FD3E8B"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7BAE2B9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lastRenderedPageBreak/>
              <w:t>19</w:t>
            </w:r>
          </w:p>
        </w:tc>
        <w:tc>
          <w:tcPr>
            <w:tcW w:w="5440" w:type="dxa"/>
            <w:tcBorders>
              <w:top w:val="nil"/>
              <w:left w:val="nil"/>
              <w:bottom w:val="single" w:sz="4" w:space="0" w:color="auto"/>
              <w:right w:val="single" w:sz="4" w:space="0" w:color="auto"/>
            </w:tcBorders>
            <w:hideMark/>
          </w:tcPr>
          <w:p w14:paraId="63CC4136"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Очистка поверхности щетками</w:t>
            </w:r>
          </w:p>
        </w:tc>
        <w:tc>
          <w:tcPr>
            <w:tcW w:w="974" w:type="dxa"/>
            <w:tcBorders>
              <w:top w:val="nil"/>
              <w:left w:val="nil"/>
              <w:bottom w:val="single" w:sz="4" w:space="0" w:color="auto"/>
              <w:right w:val="single" w:sz="4" w:space="0" w:color="auto"/>
            </w:tcBorders>
            <w:hideMark/>
          </w:tcPr>
          <w:p w14:paraId="2DEE955A"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34E4644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33,9</w:t>
            </w:r>
          </w:p>
        </w:tc>
        <w:tc>
          <w:tcPr>
            <w:tcW w:w="1880" w:type="dxa"/>
            <w:tcBorders>
              <w:top w:val="nil"/>
              <w:left w:val="single" w:sz="4" w:space="0" w:color="auto"/>
              <w:bottom w:val="single" w:sz="4" w:space="0" w:color="auto"/>
              <w:right w:val="single" w:sz="4" w:space="0" w:color="auto"/>
            </w:tcBorders>
            <w:hideMark/>
          </w:tcPr>
          <w:p w14:paraId="38E7D5AE"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2D9237B1"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7E551529"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20</w:t>
            </w:r>
          </w:p>
        </w:tc>
        <w:tc>
          <w:tcPr>
            <w:tcW w:w="5440" w:type="dxa"/>
            <w:tcBorders>
              <w:top w:val="nil"/>
              <w:left w:val="nil"/>
              <w:bottom w:val="single" w:sz="4" w:space="0" w:color="auto"/>
              <w:right w:val="single" w:sz="4" w:space="0" w:color="auto"/>
            </w:tcBorders>
            <w:hideMark/>
          </w:tcPr>
          <w:p w14:paraId="2119CEB7"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Обезжиривание поверхностей аппаратов и трубопроводов диаметром свыше 500 мм: уайт-спиритом</w:t>
            </w:r>
          </w:p>
        </w:tc>
        <w:tc>
          <w:tcPr>
            <w:tcW w:w="974" w:type="dxa"/>
            <w:tcBorders>
              <w:top w:val="nil"/>
              <w:left w:val="nil"/>
              <w:bottom w:val="single" w:sz="4" w:space="0" w:color="auto"/>
              <w:right w:val="single" w:sz="4" w:space="0" w:color="auto"/>
            </w:tcBorders>
            <w:hideMark/>
          </w:tcPr>
          <w:p w14:paraId="761C100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2D9FDCAC"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33,9</w:t>
            </w:r>
          </w:p>
        </w:tc>
        <w:tc>
          <w:tcPr>
            <w:tcW w:w="1880" w:type="dxa"/>
            <w:tcBorders>
              <w:top w:val="nil"/>
              <w:left w:val="single" w:sz="4" w:space="0" w:color="auto"/>
              <w:bottom w:val="single" w:sz="4" w:space="0" w:color="auto"/>
              <w:right w:val="single" w:sz="4" w:space="0" w:color="auto"/>
            </w:tcBorders>
            <w:hideMark/>
          </w:tcPr>
          <w:p w14:paraId="68E17D56"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5EFF34AB"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5D6F46E8"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21</w:t>
            </w:r>
          </w:p>
        </w:tc>
        <w:tc>
          <w:tcPr>
            <w:tcW w:w="5440" w:type="dxa"/>
            <w:tcBorders>
              <w:top w:val="nil"/>
              <w:left w:val="nil"/>
              <w:bottom w:val="single" w:sz="4" w:space="0" w:color="auto"/>
              <w:right w:val="single" w:sz="4" w:space="0" w:color="auto"/>
            </w:tcBorders>
            <w:hideMark/>
          </w:tcPr>
          <w:p w14:paraId="110028AC"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Огрунтовка металлических поверхностей за один раз: грунтовкой АК-070</w:t>
            </w:r>
          </w:p>
        </w:tc>
        <w:tc>
          <w:tcPr>
            <w:tcW w:w="974" w:type="dxa"/>
            <w:tcBorders>
              <w:top w:val="nil"/>
              <w:left w:val="nil"/>
              <w:bottom w:val="single" w:sz="4" w:space="0" w:color="auto"/>
              <w:right w:val="single" w:sz="4" w:space="0" w:color="auto"/>
            </w:tcBorders>
            <w:hideMark/>
          </w:tcPr>
          <w:p w14:paraId="4E2501A9"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7CBD8C8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34</w:t>
            </w:r>
          </w:p>
        </w:tc>
        <w:tc>
          <w:tcPr>
            <w:tcW w:w="1880" w:type="dxa"/>
            <w:tcBorders>
              <w:top w:val="nil"/>
              <w:left w:val="single" w:sz="4" w:space="0" w:color="auto"/>
              <w:bottom w:val="single" w:sz="4" w:space="0" w:color="auto"/>
              <w:right w:val="single" w:sz="4" w:space="0" w:color="auto"/>
            </w:tcBorders>
            <w:hideMark/>
          </w:tcPr>
          <w:p w14:paraId="0EC60D77"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00A4B925"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7F9464ED"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22</w:t>
            </w:r>
          </w:p>
        </w:tc>
        <w:tc>
          <w:tcPr>
            <w:tcW w:w="5440" w:type="dxa"/>
            <w:tcBorders>
              <w:top w:val="nil"/>
              <w:left w:val="nil"/>
              <w:bottom w:val="single" w:sz="4" w:space="0" w:color="auto"/>
              <w:right w:val="single" w:sz="4" w:space="0" w:color="auto"/>
            </w:tcBorders>
            <w:hideMark/>
          </w:tcPr>
          <w:p w14:paraId="7AF0CC02"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Окраска металлических огрунтованных поверхностей: органосиликатной композицией ОС-12-01</w:t>
            </w:r>
          </w:p>
        </w:tc>
        <w:tc>
          <w:tcPr>
            <w:tcW w:w="974" w:type="dxa"/>
            <w:tcBorders>
              <w:top w:val="nil"/>
              <w:left w:val="nil"/>
              <w:bottom w:val="single" w:sz="4" w:space="0" w:color="auto"/>
              <w:right w:val="single" w:sz="4" w:space="0" w:color="auto"/>
            </w:tcBorders>
            <w:hideMark/>
          </w:tcPr>
          <w:p w14:paraId="02CF68EF"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69F9443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34</w:t>
            </w:r>
          </w:p>
        </w:tc>
        <w:tc>
          <w:tcPr>
            <w:tcW w:w="1880" w:type="dxa"/>
            <w:tcBorders>
              <w:top w:val="nil"/>
              <w:left w:val="single" w:sz="4" w:space="0" w:color="auto"/>
              <w:bottom w:val="single" w:sz="4" w:space="0" w:color="auto"/>
              <w:right w:val="single" w:sz="4" w:space="0" w:color="auto"/>
            </w:tcBorders>
            <w:hideMark/>
          </w:tcPr>
          <w:p w14:paraId="1ABA859E"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11472521"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4A5F8380"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23</w:t>
            </w:r>
          </w:p>
        </w:tc>
        <w:tc>
          <w:tcPr>
            <w:tcW w:w="5440" w:type="dxa"/>
            <w:tcBorders>
              <w:top w:val="nil"/>
              <w:left w:val="nil"/>
              <w:bottom w:val="single" w:sz="4" w:space="0" w:color="auto"/>
              <w:right w:val="single" w:sz="4" w:space="0" w:color="auto"/>
            </w:tcBorders>
            <w:hideMark/>
          </w:tcPr>
          <w:p w14:paraId="4D44B525"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Изоляция трубопроводов цилиндрами и полуцилиндрами из минеральной ваты на синтетическом связующем</w:t>
            </w:r>
          </w:p>
        </w:tc>
        <w:tc>
          <w:tcPr>
            <w:tcW w:w="974" w:type="dxa"/>
            <w:tcBorders>
              <w:top w:val="nil"/>
              <w:left w:val="nil"/>
              <w:bottom w:val="single" w:sz="4" w:space="0" w:color="auto"/>
              <w:right w:val="single" w:sz="4" w:space="0" w:color="auto"/>
            </w:tcBorders>
            <w:hideMark/>
          </w:tcPr>
          <w:p w14:paraId="5FE6241B"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м3</w:t>
            </w:r>
          </w:p>
        </w:tc>
        <w:tc>
          <w:tcPr>
            <w:tcW w:w="1160" w:type="dxa"/>
            <w:tcBorders>
              <w:top w:val="nil"/>
              <w:left w:val="nil"/>
              <w:bottom w:val="single" w:sz="4" w:space="0" w:color="auto"/>
              <w:right w:val="nil"/>
            </w:tcBorders>
            <w:hideMark/>
          </w:tcPr>
          <w:p w14:paraId="1B040D95"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1,6</w:t>
            </w:r>
          </w:p>
        </w:tc>
        <w:tc>
          <w:tcPr>
            <w:tcW w:w="1880" w:type="dxa"/>
            <w:tcBorders>
              <w:top w:val="nil"/>
              <w:left w:val="single" w:sz="4" w:space="0" w:color="auto"/>
              <w:bottom w:val="single" w:sz="4" w:space="0" w:color="auto"/>
              <w:right w:val="single" w:sz="4" w:space="0" w:color="auto"/>
            </w:tcBorders>
            <w:hideMark/>
          </w:tcPr>
          <w:p w14:paraId="0589C494"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7EB7EC3F" w14:textId="77777777" w:rsidTr="001708FA">
        <w:trPr>
          <w:trHeight w:val="288"/>
        </w:trPr>
        <w:tc>
          <w:tcPr>
            <w:tcW w:w="660" w:type="dxa"/>
            <w:tcBorders>
              <w:top w:val="nil"/>
              <w:left w:val="single" w:sz="4" w:space="0" w:color="auto"/>
              <w:bottom w:val="single" w:sz="4" w:space="0" w:color="auto"/>
              <w:right w:val="single" w:sz="4" w:space="0" w:color="auto"/>
            </w:tcBorders>
            <w:hideMark/>
          </w:tcPr>
          <w:p w14:paraId="716821C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24</w:t>
            </w:r>
          </w:p>
        </w:tc>
        <w:tc>
          <w:tcPr>
            <w:tcW w:w="5440" w:type="dxa"/>
            <w:tcBorders>
              <w:top w:val="nil"/>
              <w:left w:val="nil"/>
              <w:bottom w:val="single" w:sz="4" w:space="0" w:color="auto"/>
              <w:right w:val="single" w:sz="4" w:space="0" w:color="auto"/>
            </w:tcBorders>
            <w:hideMark/>
          </w:tcPr>
          <w:p w14:paraId="42E4B160"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Покрытие поверхности изоляции трубопроводов: сталью оцинкованной</w:t>
            </w:r>
          </w:p>
        </w:tc>
        <w:tc>
          <w:tcPr>
            <w:tcW w:w="974" w:type="dxa"/>
            <w:tcBorders>
              <w:top w:val="nil"/>
              <w:left w:val="nil"/>
              <w:bottom w:val="single" w:sz="4" w:space="0" w:color="auto"/>
              <w:right w:val="single" w:sz="4" w:space="0" w:color="auto"/>
            </w:tcBorders>
            <w:hideMark/>
          </w:tcPr>
          <w:p w14:paraId="5A7580DF"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68DDD269"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34,38</w:t>
            </w:r>
          </w:p>
        </w:tc>
        <w:tc>
          <w:tcPr>
            <w:tcW w:w="1880" w:type="dxa"/>
            <w:tcBorders>
              <w:top w:val="nil"/>
              <w:left w:val="single" w:sz="4" w:space="0" w:color="auto"/>
              <w:bottom w:val="single" w:sz="4" w:space="0" w:color="auto"/>
              <w:right w:val="single" w:sz="4" w:space="0" w:color="auto"/>
            </w:tcBorders>
            <w:hideMark/>
          </w:tcPr>
          <w:p w14:paraId="20DDF976"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19012282" w14:textId="77777777" w:rsidTr="001708FA">
        <w:trPr>
          <w:trHeight w:val="612"/>
        </w:trPr>
        <w:tc>
          <w:tcPr>
            <w:tcW w:w="660" w:type="dxa"/>
            <w:tcBorders>
              <w:top w:val="nil"/>
              <w:left w:val="single" w:sz="4" w:space="0" w:color="auto"/>
              <w:bottom w:val="single" w:sz="4" w:space="0" w:color="auto"/>
              <w:right w:val="single" w:sz="4" w:space="0" w:color="auto"/>
            </w:tcBorders>
            <w:hideMark/>
          </w:tcPr>
          <w:p w14:paraId="70EF188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25</w:t>
            </w:r>
          </w:p>
        </w:tc>
        <w:tc>
          <w:tcPr>
            <w:tcW w:w="5440" w:type="dxa"/>
            <w:tcBorders>
              <w:top w:val="nil"/>
              <w:left w:val="nil"/>
              <w:bottom w:val="single" w:sz="4" w:space="0" w:color="auto"/>
              <w:right w:val="single" w:sz="4" w:space="0" w:color="auto"/>
            </w:tcBorders>
            <w:hideMark/>
          </w:tcPr>
          <w:p w14:paraId="1F8E008A"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Врезка существующего отвода в дымовую трубу. Врезка трубопровода номинальным давлением 2,5 МПа в действующие магистрали, диаметр наружный врезаемой трубы: 426 мм</w:t>
            </w:r>
          </w:p>
        </w:tc>
        <w:tc>
          <w:tcPr>
            <w:tcW w:w="974" w:type="dxa"/>
            <w:tcBorders>
              <w:top w:val="nil"/>
              <w:left w:val="nil"/>
              <w:bottom w:val="single" w:sz="4" w:space="0" w:color="auto"/>
              <w:right w:val="single" w:sz="4" w:space="0" w:color="auto"/>
            </w:tcBorders>
            <w:hideMark/>
          </w:tcPr>
          <w:p w14:paraId="25B778D7"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0AA3874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1</w:t>
            </w:r>
          </w:p>
        </w:tc>
        <w:tc>
          <w:tcPr>
            <w:tcW w:w="1880" w:type="dxa"/>
            <w:tcBorders>
              <w:top w:val="nil"/>
              <w:left w:val="single" w:sz="4" w:space="0" w:color="auto"/>
              <w:bottom w:val="single" w:sz="4" w:space="0" w:color="auto"/>
              <w:right w:val="single" w:sz="4" w:space="0" w:color="auto"/>
            </w:tcBorders>
            <w:hideMark/>
          </w:tcPr>
          <w:p w14:paraId="3E889677"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0980F8F8"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5B958F7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26</w:t>
            </w:r>
          </w:p>
        </w:tc>
        <w:tc>
          <w:tcPr>
            <w:tcW w:w="5440" w:type="dxa"/>
            <w:tcBorders>
              <w:top w:val="nil"/>
              <w:left w:val="nil"/>
              <w:bottom w:val="single" w:sz="4" w:space="0" w:color="auto"/>
              <w:right w:val="single" w:sz="4" w:space="0" w:color="auto"/>
            </w:tcBorders>
            <w:hideMark/>
          </w:tcPr>
          <w:p w14:paraId="13ACE76D"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Покрытие поверхности изоляции трубопроводов: сталью оцинкованной (отвод к зданию котельной)</w:t>
            </w:r>
          </w:p>
        </w:tc>
        <w:tc>
          <w:tcPr>
            <w:tcW w:w="974" w:type="dxa"/>
            <w:tcBorders>
              <w:top w:val="nil"/>
              <w:left w:val="nil"/>
              <w:bottom w:val="single" w:sz="4" w:space="0" w:color="auto"/>
              <w:right w:val="single" w:sz="4" w:space="0" w:color="auto"/>
            </w:tcBorders>
            <w:hideMark/>
          </w:tcPr>
          <w:p w14:paraId="6B37005C"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м2</w:t>
            </w:r>
          </w:p>
        </w:tc>
        <w:tc>
          <w:tcPr>
            <w:tcW w:w="1160" w:type="dxa"/>
            <w:tcBorders>
              <w:top w:val="nil"/>
              <w:left w:val="nil"/>
              <w:bottom w:val="single" w:sz="4" w:space="0" w:color="auto"/>
              <w:right w:val="nil"/>
            </w:tcBorders>
            <w:hideMark/>
          </w:tcPr>
          <w:p w14:paraId="3815B95E"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7,3476</w:t>
            </w:r>
          </w:p>
        </w:tc>
        <w:tc>
          <w:tcPr>
            <w:tcW w:w="1880" w:type="dxa"/>
            <w:tcBorders>
              <w:top w:val="nil"/>
              <w:left w:val="single" w:sz="4" w:space="0" w:color="auto"/>
              <w:bottom w:val="single" w:sz="4" w:space="0" w:color="auto"/>
              <w:right w:val="single" w:sz="4" w:space="0" w:color="auto"/>
            </w:tcBorders>
            <w:hideMark/>
          </w:tcPr>
          <w:p w14:paraId="34750D03"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7DDE21C3"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33DC038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27</w:t>
            </w:r>
          </w:p>
        </w:tc>
        <w:tc>
          <w:tcPr>
            <w:tcW w:w="5440" w:type="dxa"/>
            <w:tcBorders>
              <w:top w:val="nil"/>
              <w:left w:val="nil"/>
              <w:bottom w:val="single" w:sz="4" w:space="0" w:color="auto"/>
              <w:right w:val="single" w:sz="4" w:space="0" w:color="auto"/>
            </w:tcBorders>
            <w:hideMark/>
          </w:tcPr>
          <w:p w14:paraId="1A7F5BA9"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Установка металлических столбов высотой до 4 м: с погружением в бетонное основание (столбы от разборки)</w:t>
            </w:r>
          </w:p>
        </w:tc>
        <w:tc>
          <w:tcPr>
            <w:tcW w:w="974" w:type="dxa"/>
            <w:tcBorders>
              <w:top w:val="nil"/>
              <w:left w:val="nil"/>
              <w:bottom w:val="single" w:sz="4" w:space="0" w:color="auto"/>
              <w:right w:val="single" w:sz="4" w:space="0" w:color="auto"/>
            </w:tcBorders>
            <w:hideMark/>
          </w:tcPr>
          <w:p w14:paraId="22EC162C"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561B5D2A"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1880" w:type="dxa"/>
            <w:tcBorders>
              <w:top w:val="nil"/>
              <w:left w:val="single" w:sz="4" w:space="0" w:color="auto"/>
              <w:bottom w:val="single" w:sz="4" w:space="0" w:color="auto"/>
              <w:right w:val="single" w:sz="4" w:space="0" w:color="auto"/>
            </w:tcBorders>
            <w:hideMark/>
          </w:tcPr>
          <w:p w14:paraId="72D20386"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7D4673D4"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4DC2403B"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28</w:t>
            </w:r>
          </w:p>
        </w:tc>
        <w:tc>
          <w:tcPr>
            <w:tcW w:w="5440" w:type="dxa"/>
            <w:tcBorders>
              <w:top w:val="nil"/>
              <w:left w:val="nil"/>
              <w:bottom w:val="single" w:sz="4" w:space="0" w:color="auto"/>
              <w:right w:val="single" w:sz="4" w:space="0" w:color="auto"/>
            </w:tcBorders>
            <w:hideMark/>
          </w:tcPr>
          <w:p w14:paraId="30270428"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Устройство заграждений из готовых металлических решетчатых панелей: высотой до 2 м (панели от разборки).</w:t>
            </w:r>
          </w:p>
        </w:tc>
        <w:tc>
          <w:tcPr>
            <w:tcW w:w="974" w:type="dxa"/>
            <w:tcBorders>
              <w:top w:val="nil"/>
              <w:left w:val="nil"/>
              <w:bottom w:val="single" w:sz="4" w:space="0" w:color="auto"/>
              <w:right w:val="single" w:sz="4" w:space="0" w:color="auto"/>
            </w:tcBorders>
            <w:hideMark/>
          </w:tcPr>
          <w:p w14:paraId="63D73B82"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шт</w:t>
            </w:r>
          </w:p>
        </w:tc>
        <w:tc>
          <w:tcPr>
            <w:tcW w:w="1160" w:type="dxa"/>
            <w:tcBorders>
              <w:top w:val="nil"/>
              <w:left w:val="nil"/>
              <w:bottom w:val="single" w:sz="4" w:space="0" w:color="auto"/>
              <w:right w:val="nil"/>
            </w:tcBorders>
            <w:hideMark/>
          </w:tcPr>
          <w:p w14:paraId="5312E748"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4</w:t>
            </w:r>
          </w:p>
        </w:tc>
        <w:tc>
          <w:tcPr>
            <w:tcW w:w="1880" w:type="dxa"/>
            <w:tcBorders>
              <w:top w:val="nil"/>
              <w:left w:val="single" w:sz="4" w:space="0" w:color="auto"/>
              <w:bottom w:val="single" w:sz="4" w:space="0" w:color="auto"/>
              <w:right w:val="single" w:sz="4" w:space="0" w:color="auto"/>
            </w:tcBorders>
            <w:hideMark/>
          </w:tcPr>
          <w:p w14:paraId="173F9511"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4D749F27" w14:textId="77777777" w:rsidTr="001708FA">
        <w:trPr>
          <w:trHeight w:val="288"/>
        </w:trPr>
        <w:tc>
          <w:tcPr>
            <w:tcW w:w="10114" w:type="dxa"/>
            <w:gridSpan w:val="5"/>
            <w:tcBorders>
              <w:top w:val="nil"/>
              <w:left w:val="single" w:sz="4" w:space="0" w:color="auto"/>
              <w:bottom w:val="single" w:sz="4" w:space="0" w:color="auto"/>
              <w:right w:val="single" w:sz="4" w:space="0" w:color="000000"/>
            </w:tcBorders>
            <w:hideMark/>
          </w:tcPr>
          <w:p w14:paraId="12D6973C" w14:textId="77777777" w:rsidR="001708FA" w:rsidRPr="001708FA" w:rsidRDefault="001708FA">
            <w:pPr>
              <w:spacing w:line="256" w:lineRule="auto"/>
              <w:rPr>
                <w:rFonts w:ascii="Times New Roman" w:hAnsi="Times New Roman" w:cs="Times New Roman"/>
                <w:b/>
                <w:bCs/>
                <w:color w:val="000000"/>
                <w:sz w:val="18"/>
                <w:szCs w:val="18"/>
                <w:lang w:eastAsia="en-US"/>
              </w:rPr>
            </w:pPr>
            <w:r w:rsidRPr="001708FA">
              <w:rPr>
                <w:rFonts w:ascii="Times New Roman" w:hAnsi="Times New Roman" w:cs="Times New Roman"/>
                <w:b/>
                <w:bCs/>
                <w:color w:val="000000"/>
                <w:sz w:val="18"/>
                <w:szCs w:val="18"/>
                <w:lang w:eastAsia="en-US"/>
              </w:rPr>
              <w:t>Раздел 3. Погрузка и вывоз мусора</w:t>
            </w:r>
          </w:p>
        </w:tc>
      </w:tr>
      <w:tr w:rsidR="001708FA" w14:paraId="3EF8C202" w14:textId="77777777" w:rsidTr="001708FA">
        <w:trPr>
          <w:trHeight w:val="408"/>
        </w:trPr>
        <w:tc>
          <w:tcPr>
            <w:tcW w:w="660" w:type="dxa"/>
            <w:tcBorders>
              <w:top w:val="nil"/>
              <w:left w:val="single" w:sz="4" w:space="0" w:color="auto"/>
              <w:bottom w:val="single" w:sz="4" w:space="0" w:color="auto"/>
              <w:right w:val="single" w:sz="4" w:space="0" w:color="auto"/>
            </w:tcBorders>
            <w:hideMark/>
          </w:tcPr>
          <w:p w14:paraId="0E0A8A84"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29</w:t>
            </w:r>
          </w:p>
        </w:tc>
        <w:tc>
          <w:tcPr>
            <w:tcW w:w="5440" w:type="dxa"/>
            <w:tcBorders>
              <w:top w:val="nil"/>
              <w:left w:val="nil"/>
              <w:bottom w:val="single" w:sz="4" w:space="0" w:color="auto"/>
              <w:right w:val="single" w:sz="4" w:space="0" w:color="auto"/>
            </w:tcBorders>
            <w:hideMark/>
          </w:tcPr>
          <w:p w14:paraId="45709A48"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Погрузка в автотранспортное средство: трубы металлические (погрузка и разгрузка с применением автомобильных кранов)</w:t>
            </w:r>
          </w:p>
        </w:tc>
        <w:tc>
          <w:tcPr>
            <w:tcW w:w="974" w:type="dxa"/>
            <w:tcBorders>
              <w:top w:val="nil"/>
              <w:left w:val="nil"/>
              <w:bottom w:val="single" w:sz="4" w:space="0" w:color="auto"/>
              <w:right w:val="single" w:sz="4" w:space="0" w:color="auto"/>
            </w:tcBorders>
            <w:hideMark/>
          </w:tcPr>
          <w:p w14:paraId="0BDB9C11"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02FEFED6"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2,347</w:t>
            </w:r>
          </w:p>
        </w:tc>
        <w:tc>
          <w:tcPr>
            <w:tcW w:w="1880" w:type="dxa"/>
            <w:tcBorders>
              <w:top w:val="nil"/>
              <w:left w:val="single" w:sz="4" w:space="0" w:color="auto"/>
              <w:bottom w:val="single" w:sz="4" w:space="0" w:color="auto"/>
              <w:right w:val="single" w:sz="4" w:space="0" w:color="auto"/>
            </w:tcBorders>
            <w:hideMark/>
          </w:tcPr>
          <w:p w14:paraId="0B83163C"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r w:rsidR="001708FA" w14:paraId="713FE6D9" w14:textId="77777777" w:rsidTr="001708FA">
        <w:trPr>
          <w:trHeight w:val="816"/>
        </w:trPr>
        <w:tc>
          <w:tcPr>
            <w:tcW w:w="660" w:type="dxa"/>
            <w:tcBorders>
              <w:top w:val="nil"/>
              <w:left w:val="single" w:sz="4" w:space="0" w:color="auto"/>
              <w:bottom w:val="single" w:sz="4" w:space="0" w:color="auto"/>
              <w:right w:val="single" w:sz="4" w:space="0" w:color="auto"/>
            </w:tcBorders>
            <w:hideMark/>
          </w:tcPr>
          <w:p w14:paraId="683798C3"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30</w:t>
            </w:r>
          </w:p>
        </w:tc>
        <w:tc>
          <w:tcPr>
            <w:tcW w:w="5440" w:type="dxa"/>
            <w:tcBorders>
              <w:top w:val="nil"/>
              <w:left w:val="nil"/>
              <w:bottom w:val="single" w:sz="4" w:space="0" w:color="auto"/>
              <w:right w:val="single" w:sz="4" w:space="0" w:color="auto"/>
            </w:tcBorders>
            <w:hideMark/>
          </w:tcPr>
          <w:p w14:paraId="37EC5DC9"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974" w:type="dxa"/>
            <w:tcBorders>
              <w:top w:val="nil"/>
              <w:left w:val="nil"/>
              <w:bottom w:val="single" w:sz="4" w:space="0" w:color="auto"/>
              <w:right w:val="single" w:sz="4" w:space="0" w:color="auto"/>
            </w:tcBorders>
            <w:hideMark/>
          </w:tcPr>
          <w:p w14:paraId="01D6C5E9"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т</w:t>
            </w:r>
          </w:p>
        </w:tc>
        <w:tc>
          <w:tcPr>
            <w:tcW w:w="1160" w:type="dxa"/>
            <w:tcBorders>
              <w:top w:val="nil"/>
              <w:left w:val="nil"/>
              <w:bottom w:val="single" w:sz="4" w:space="0" w:color="auto"/>
              <w:right w:val="nil"/>
            </w:tcBorders>
            <w:hideMark/>
          </w:tcPr>
          <w:p w14:paraId="27731F9D" w14:textId="77777777" w:rsidR="001708FA" w:rsidRPr="001708FA" w:rsidRDefault="001708FA">
            <w:pPr>
              <w:spacing w:line="256" w:lineRule="auto"/>
              <w:jc w:val="center"/>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2,347</w:t>
            </w:r>
          </w:p>
        </w:tc>
        <w:tc>
          <w:tcPr>
            <w:tcW w:w="1880" w:type="dxa"/>
            <w:tcBorders>
              <w:top w:val="nil"/>
              <w:left w:val="single" w:sz="4" w:space="0" w:color="auto"/>
              <w:bottom w:val="single" w:sz="4" w:space="0" w:color="auto"/>
              <w:right w:val="single" w:sz="4" w:space="0" w:color="auto"/>
            </w:tcBorders>
            <w:hideMark/>
          </w:tcPr>
          <w:p w14:paraId="069084B6" w14:textId="77777777" w:rsidR="001708FA" w:rsidRPr="001708FA" w:rsidRDefault="001708FA">
            <w:pPr>
              <w:spacing w:line="256" w:lineRule="auto"/>
              <w:rPr>
                <w:rFonts w:ascii="Times New Roman" w:hAnsi="Times New Roman" w:cs="Times New Roman"/>
                <w:color w:val="000000"/>
                <w:sz w:val="18"/>
                <w:szCs w:val="18"/>
                <w:lang w:eastAsia="en-US"/>
              </w:rPr>
            </w:pPr>
            <w:r w:rsidRPr="001708FA">
              <w:rPr>
                <w:rFonts w:ascii="Times New Roman" w:hAnsi="Times New Roman" w:cs="Times New Roman"/>
                <w:color w:val="000000"/>
                <w:sz w:val="18"/>
                <w:szCs w:val="18"/>
                <w:lang w:eastAsia="en-US"/>
              </w:rPr>
              <w:t> </w:t>
            </w: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1708FA">
      <w:pPr>
        <w:spacing w:after="0"/>
        <w:jc w:val="right"/>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1708FA">
      <w:pPr>
        <w:spacing w:after="0" w:line="240" w:lineRule="auto"/>
        <w:jc w:val="right"/>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1708FA">
      <w:pPr>
        <w:spacing w:after="0" w:line="240" w:lineRule="auto"/>
        <w:jc w:val="right"/>
        <w:rPr>
          <w:rFonts w:ascii="Times New Roman" w:hAnsi="Times New Roman"/>
          <w:b/>
        </w:rPr>
      </w:pPr>
      <w:r w:rsidRPr="00BE6FF0">
        <w:rPr>
          <w:rFonts w:ascii="Times New Roman" w:hAnsi="Times New Roman"/>
          <w:b/>
        </w:rPr>
        <w:t>АО «Выборгтеплоэнерго»</w:t>
      </w:r>
    </w:p>
    <w:p w14:paraId="5318248E" w14:textId="77777777" w:rsidR="0052052A" w:rsidRPr="003868E8" w:rsidRDefault="0052052A" w:rsidP="001708FA">
      <w:pPr>
        <w:spacing w:after="0" w:line="240" w:lineRule="auto"/>
        <w:jc w:val="right"/>
        <w:rPr>
          <w:rFonts w:ascii="Times New Roman" w:hAnsi="Times New Roman"/>
          <w:b/>
        </w:rPr>
      </w:pPr>
    </w:p>
    <w:p w14:paraId="4352015D" w14:textId="77777777" w:rsidR="00BE6FF0" w:rsidRPr="00BE6FF0" w:rsidRDefault="00BE6FF0" w:rsidP="001708FA">
      <w:pPr>
        <w:spacing w:after="0" w:line="240" w:lineRule="auto"/>
        <w:jc w:val="right"/>
        <w:rPr>
          <w:rFonts w:ascii="Times New Roman" w:hAnsi="Times New Roman"/>
          <w:b/>
        </w:rPr>
      </w:pPr>
    </w:p>
    <w:p w14:paraId="348932B5" w14:textId="03BE4029" w:rsidR="004D0F83" w:rsidRPr="00BE6FF0" w:rsidRDefault="00392015" w:rsidP="001708FA">
      <w:pPr>
        <w:jc w:val="right"/>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5A614" w14:textId="77777777" w:rsidR="001708FA" w:rsidRDefault="001708FA" w:rsidP="00BF1FAD">
      <w:pPr>
        <w:spacing w:after="0" w:line="240" w:lineRule="auto"/>
      </w:pPr>
      <w:r>
        <w:separator/>
      </w:r>
    </w:p>
  </w:endnote>
  <w:endnote w:type="continuationSeparator" w:id="0">
    <w:p w14:paraId="27A482CB" w14:textId="77777777" w:rsidR="001708FA" w:rsidRDefault="001708F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20A57" w14:textId="77777777" w:rsidR="001708FA" w:rsidRDefault="001708FA"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1708FA" w:rsidRDefault="001708FA" w:rsidP="00C97F28">
    <w:pPr>
      <w:pStyle w:val="aff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501E" w14:textId="0A02B28A" w:rsidR="001708FA" w:rsidRDefault="001708FA"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101257">
      <w:rPr>
        <w:rStyle w:val="afffc"/>
        <w:noProof/>
      </w:rPr>
      <w:t>24</w:t>
    </w:r>
    <w:r>
      <w:rPr>
        <w:rStyle w:val="afffc"/>
      </w:rPr>
      <w:fldChar w:fldCharType="end"/>
    </w:r>
  </w:p>
  <w:p w14:paraId="7BD1905F" w14:textId="77777777" w:rsidR="001708FA" w:rsidRDefault="001708FA" w:rsidP="00C97F28">
    <w:pPr>
      <w:pStyle w:val="aff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4AEA" w14:textId="77777777" w:rsidR="001708FA" w:rsidRDefault="001708FA">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AD8EC" w14:textId="77777777" w:rsidR="001708FA" w:rsidRDefault="001708FA" w:rsidP="00BF1FAD">
      <w:pPr>
        <w:spacing w:after="0" w:line="240" w:lineRule="auto"/>
      </w:pPr>
      <w:r>
        <w:separator/>
      </w:r>
    </w:p>
  </w:footnote>
  <w:footnote w:type="continuationSeparator" w:id="0">
    <w:p w14:paraId="2E3BD07D" w14:textId="77777777" w:rsidR="001708FA" w:rsidRDefault="001708FA" w:rsidP="00BF1FAD">
      <w:pPr>
        <w:spacing w:after="0" w:line="240" w:lineRule="auto"/>
      </w:pPr>
      <w:r>
        <w:continuationSeparator/>
      </w:r>
    </w:p>
  </w:footnote>
  <w:footnote w:id="1">
    <w:p w14:paraId="1546C70E" w14:textId="77777777" w:rsidR="001708FA" w:rsidRDefault="001708FA" w:rsidP="00C97F28">
      <w:pPr>
        <w:pStyle w:val="aff6"/>
      </w:pPr>
      <w:r>
        <w:rPr>
          <w:rStyle w:val="af0"/>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1708FA" w:rsidRDefault="001708FA" w:rsidP="00C97F28">
      <w:pPr>
        <w:pStyle w:val="af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CEEA9" w14:textId="77777777" w:rsidR="001708FA" w:rsidRDefault="001708FA">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F19B" w14:textId="77777777" w:rsidR="001708FA" w:rsidRDefault="001708FA">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45F8" w14:textId="77777777" w:rsidR="001708FA" w:rsidRDefault="001708FA">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15:restartNumberingAfterBreak="0">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15:restartNumberingAfterBreak="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51881"/>
    <w:rsid w:val="00765AEB"/>
    <w:rsid w:val="00766871"/>
    <w:rsid w:val="0076700C"/>
    <w:rsid w:val="007674CD"/>
    <w:rsid w:val="007752BB"/>
    <w:rsid w:val="00781800"/>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1529"/>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6F7FA1D3-663F-4C7A-B1E7-CF2156AB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DA99AC5D249E158025F6B243331985F26EA87798910C9532CF4DBAEE34y7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hyperlink" Target="consultantplus://offline/ref=DA99AC5D249E158025F6B243331985F26EA87799980C9532CF4DBAEE47EA444BFE2E027B97960234yFF"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yperlink" Target="consultantplus://offline/ref=DA99AC5D249E158025F6B243331985F26EA87799980C9532CF4DBAEE47EA444BFE2E027B97960734y1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B144C-5BF8-437B-95BA-68762DC54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2261</TotalTime>
  <Pages>42</Pages>
  <Words>17432</Words>
  <Characters>99367</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237</cp:revision>
  <cp:lastPrinted>2025-07-08T10:29:00Z</cp:lastPrinted>
  <dcterms:created xsi:type="dcterms:W3CDTF">2021-03-24T11:05:00Z</dcterms:created>
  <dcterms:modified xsi:type="dcterms:W3CDTF">2025-07-08T10:30:00Z</dcterms:modified>
</cp:coreProperties>
</file>